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69EF1" w14:textId="5FF76D42" w:rsidR="00722421" w:rsidRPr="00CA2C92" w:rsidRDefault="00CA2C92" w:rsidP="00CA2C92">
      <w:pPr>
        <w:jc w:val="center"/>
        <w:rPr>
          <w:rFonts w:ascii="微软雅黑" w:eastAsia="微软雅黑" w:hAnsi="微软雅黑" w:cs="微软雅黑" w:hint="eastAsia"/>
          <w:sz w:val="52"/>
          <w:szCs w:val="52"/>
        </w:rPr>
      </w:pPr>
      <w:proofErr w:type="gramStart"/>
      <w:r>
        <w:rPr>
          <w:rFonts w:ascii="微软雅黑" w:eastAsia="微软雅黑" w:hAnsi="微软雅黑" w:cs="微软雅黑" w:hint="eastAsia"/>
          <w:sz w:val="52"/>
          <w:szCs w:val="52"/>
        </w:rPr>
        <w:t>爆品</w:t>
      </w:r>
      <w:r w:rsidR="00B27E17">
        <w:rPr>
          <w:rFonts w:ascii="微软雅黑" w:eastAsia="微软雅黑" w:hAnsi="微软雅黑" w:cs="微软雅黑" w:hint="eastAsia"/>
          <w:sz w:val="52"/>
          <w:szCs w:val="52"/>
        </w:rPr>
        <w:t>免费</w:t>
      </w:r>
      <w:proofErr w:type="gramEnd"/>
      <w:r>
        <w:rPr>
          <w:rFonts w:ascii="微软雅黑" w:eastAsia="微软雅黑" w:hAnsi="微软雅黑" w:cs="微软雅黑" w:hint="eastAsia"/>
          <w:sz w:val="52"/>
          <w:szCs w:val="52"/>
        </w:rPr>
        <w:t>大</w:t>
      </w:r>
      <w:r w:rsidR="00B27E17">
        <w:rPr>
          <w:rFonts w:ascii="微软雅黑" w:eastAsia="微软雅黑" w:hAnsi="微软雅黑" w:cs="微软雅黑" w:hint="eastAsia"/>
          <w:sz w:val="52"/>
          <w:szCs w:val="52"/>
        </w:rPr>
        <w:t>派送活动操作说明书</w:t>
      </w:r>
    </w:p>
    <w:p w14:paraId="0A011396" w14:textId="32277730" w:rsidR="00CA2C92" w:rsidRDefault="00CA2C92">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sz w:val="24"/>
          <w:szCs w:val="32"/>
        </w:rPr>
        <w:t xml:space="preserve">                        2022</w:t>
      </w:r>
      <w:r>
        <w:rPr>
          <w:rFonts w:ascii="微软雅黑" w:eastAsia="微软雅黑" w:hAnsi="微软雅黑" w:cs="微软雅黑" w:hint="eastAsia"/>
          <w:sz w:val="24"/>
          <w:szCs w:val="32"/>
        </w:rPr>
        <w:t>年5月2</w:t>
      </w:r>
      <w:r>
        <w:rPr>
          <w:rFonts w:ascii="微软雅黑" w:eastAsia="微软雅黑" w:hAnsi="微软雅黑" w:cs="微软雅黑"/>
          <w:sz w:val="24"/>
          <w:szCs w:val="32"/>
        </w:rPr>
        <w:t>3</w:t>
      </w:r>
      <w:r>
        <w:rPr>
          <w:rFonts w:ascii="微软雅黑" w:eastAsia="微软雅黑" w:hAnsi="微软雅黑" w:cs="微软雅黑" w:hint="eastAsia"/>
          <w:sz w:val="24"/>
          <w:szCs w:val="32"/>
        </w:rPr>
        <w:t>日</w:t>
      </w:r>
    </w:p>
    <w:p w14:paraId="2F1429BB" w14:textId="77777777" w:rsidR="00CA2C92" w:rsidRDefault="00CA2C92">
      <w:pPr>
        <w:rPr>
          <w:rFonts w:ascii="微软雅黑" w:eastAsia="微软雅黑" w:hAnsi="微软雅黑" w:cs="微软雅黑" w:hint="eastAsia"/>
          <w:sz w:val="24"/>
          <w:szCs w:val="32"/>
        </w:rPr>
      </w:pPr>
    </w:p>
    <w:sdt>
      <w:sdtPr>
        <w:rPr>
          <w:rFonts w:ascii="宋体" w:eastAsia="宋体" w:hAnsi="宋体"/>
        </w:rPr>
        <w:id w:val="147474777"/>
        <w15:color w:val="DBDBDB"/>
        <w:docPartObj>
          <w:docPartGallery w:val="Table of Contents"/>
          <w:docPartUnique/>
        </w:docPartObj>
      </w:sdtPr>
      <w:sdtEndPr>
        <w:rPr>
          <w:rFonts w:ascii="微软雅黑" w:eastAsia="微软雅黑" w:hAnsi="微软雅黑" w:cs="微软雅黑" w:hint="eastAsia"/>
          <w:b/>
          <w:szCs w:val="32"/>
        </w:rPr>
      </w:sdtEndPr>
      <w:sdtContent>
        <w:p w14:paraId="01BC45A4" w14:textId="77777777" w:rsidR="00722421" w:rsidRDefault="00B27E17">
          <w:pPr>
            <w:jc w:val="center"/>
          </w:pPr>
          <w:r>
            <w:rPr>
              <w:rFonts w:ascii="宋体" w:eastAsia="宋体" w:hAnsi="宋体"/>
            </w:rPr>
            <w:t>目录</w:t>
          </w:r>
        </w:p>
        <w:p w14:paraId="2EC85FFF" w14:textId="196C3E9E" w:rsidR="00722421" w:rsidRDefault="00B27E17">
          <w:pPr>
            <w:pStyle w:val="TOC1"/>
            <w:tabs>
              <w:tab w:val="right" w:leader="dot" w:pos="8306"/>
            </w:tabs>
          </w:pPr>
          <w:r>
            <w:rPr>
              <w:rFonts w:ascii="微软雅黑" w:eastAsia="微软雅黑" w:hAnsi="微软雅黑" w:cs="微软雅黑" w:hint="eastAsia"/>
              <w:sz w:val="24"/>
              <w:szCs w:val="32"/>
            </w:rPr>
            <w:fldChar w:fldCharType="begin"/>
          </w:r>
          <w:r>
            <w:rPr>
              <w:rFonts w:ascii="微软雅黑" w:eastAsia="微软雅黑" w:hAnsi="微软雅黑" w:cs="微软雅黑" w:hint="eastAsia"/>
              <w:sz w:val="24"/>
              <w:szCs w:val="32"/>
            </w:rPr>
            <w:instrText xml:space="preserve">TOC \o "1-2" \h \u </w:instrText>
          </w:r>
          <w:r>
            <w:rPr>
              <w:rFonts w:ascii="微软雅黑" w:eastAsia="微软雅黑" w:hAnsi="微软雅黑" w:cs="微软雅黑" w:hint="eastAsia"/>
              <w:sz w:val="24"/>
              <w:szCs w:val="32"/>
            </w:rPr>
            <w:fldChar w:fldCharType="separate"/>
          </w:r>
          <w:hyperlink w:anchor="_Toc12050" w:history="1">
            <w:r>
              <w:rPr>
                <w:rFonts w:ascii="微软雅黑" w:eastAsia="微软雅黑" w:hAnsi="微软雅黑" w:cs="微软雅黑" w:hint="eastAsia"/>
                <w:bCs/>
                <w:szCs w:val="32"/>
              </w:rPr>
              <w:t>一、</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活动概要</w:t>
            </w:r>
            <w:r>
              <w:tab/>
            </w:r>
            <w:r>
              <w:fldChar w:fldCharType="begin"/>
            </w:r>
            <w:r>
              <w:instrText xml:space="preserve"> PAGEREF _Toc12050 \h </w:instrText>
            </w:r>
            <w:r>
              <w:fldChar w:fldCharType="separate"/>
            </w:r>
            <w:r w:rsidR="00A21E2F">
              <w:rPr>
                <w:noProof/>
              </w:rPr>
              <w:t>1</w:t>
            </w:r>
            <w:r>
              <w:fldChar w:fldCharType="end"/>
            </w:r>
          </w:hyperlink>
        </w:p>
        <w:p w14:paraId="5817950D" w14:textId="45F96BA7" w:rsidR="00722421" w:rsidRDefault="00B27E17">
          <w:pPr>
            <w:pStyle w:val="TOC1"/>
            <w:tabs>
              <w:tab w:val="right" w:leader="dot" w:pos="8306"/>
            </w:tabs>
          </w:pPr>
          <w:hyperlink w:anchor="_Toc29495" w:history="1">
            <w:r>
              <w:rPr>
                <w:rFonts w:ascii="微软雅黑" w:eastAsia="微软雅黑" w:hAnsi="微软雅黑" w:cs="微软雅黑" w:hint="eastAsia"/>
                <w:bCs/>
                <w:szCs w:val="32"/>
              </w:rPr>
              <w:t>二、</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活动对象和资格</w:t>
            </w:r>
            <w:r>
              <w:tab/>
            </w:r>
            <w:r>
              <w:fldChar w:fldCharType="begin"/>
            </w:r>
            <w:r>
              <w:instrText xml:space="preserve"> PAGEREF _Toc29495 \h </w:instrText>
            </w:r>
            <w:r>
              <w:fldChar w:fldCharType="separate"/>
            </w:r>
            <w:r w:rsidR="00A21E2F">
              <w:rPr>
                <w:noProof/>
              </w:rPr>
              <w:t>2</w:t>
            </w:r>
            <w:r>
              <w:fldChar w:fldCharType="end"/>
            </w:r>
          </w:hyperlink>
        </w:p>
        <w:p w14:paraId="1BBDF548" w14:textId="7E41EF10" w:rsidR="00722421" w:rsidRDefault="00B27E17">
          <w:pPr>
            <w:pStyle w:val="TOC1"/>
            <w:tabs>
              <w:tab w:val="right" w:leader="dot" w:pos="8306"/>
            </w:tabs>
          </w:pPr>
          <w:hyperlink w:anchor="_Toc22272" w:history="1">
            <w:r>
              <w:rPr>
                <w:rFonts w:ascii="微软雅黑" w:eastAsia="微软雅黑" w:hAnsi="微软雅黑" w:cs="微软雅黑" w:hint="eastAsia"/>
                <w:bCs/>
                <w:szCs w:val="32"/>
              </w:rPr>
              <w:t>三、</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活动主要环节</w:t>
            </w:r>
            <w:r>
              <w:tab/>
            </w:r>
            <w:r>
              <w:fldChar w:fldCharType="begin"/>
            </w:r>
            <w:r>
              <w:instrText xml:space="preserve"> PAGEREF _Toc22272 \h </w:instrText>
            </w:r>
            <w:r>
              <w:fldChar w:fldCharType="separate"/>
            </w:r>
            <w:r w:rsidR="00A21E2F">
              <w:rPr>
                <w:noProof/>
              </w:rPr>
              <w:t>2</w:t>
            </w:r>
            <w:r>
              <w:fldChar w:fldCharType="end"/>
            </w:r>
          </w:hyperlink>
        </w:p>
        <w:p w14:paraId="617791A9" w14:textId="584C0845" w:rsidR="00722421" w:rsidRDefault="00B27E17">
          <w:pPr>
            <w:pStyle w:val="TOC1"/>
            <w:tabs>
              <w:tab w:val="right" w:leader="dot" w:pos="8306"/>
            </w:tabs>
          </w:pPr>
          <w:hyperlink w:anchor="_Toc14765" w:history="1">
            <w:r>
              <w:rPr>
                <w:rFonts w:ascii="微软雅黑" w:eastAsia="微软雅黑" w:hAnsi="微软雅黑" w:cs="微软雅黑" w:hint="eastAsia"/>
                <w:bCs/>
                <w:szCs w:val="32"/>
              </w:rPr>
              <w:t>四、</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代理商如何增加库存</w:t>
            </w:r>
            <w:r>
              <w:tab/>
            </w:r>
            <w:r>
              <w:fldChar w:fldCharType="begin"/>
            </w:r>
            <w:r>
              <w:instrText xml:space="preserve"> PAGEREF _Toc14765 \h </w:instrText>
            </w:r>
            <w:r>
              <w:fldChar w:fldCharType="separate"/>
            </w:r>
            <w:r w:rsidR="00A21E2F">
              <w:rPr>
                <w:noProof/>
              </w:rPr>
              <w:t>2</w:t>
            </w:r>
            <w:r>
              <w:fldChar w:fldCharType="end"/>
            </w:r>
          </w:hyperlink>
        </w:p>
        <w:p w14:paraId="431BFDAD" w14:textId="55AEBBE7" w:rsidR="00722421" w:rsidRDefault="00B27E17">
          <w:pPr>
            <w:pStyle w:val="TOC2"/>
            <w:tabs>
              <w:tab w:val="right" w:leader="dot" w:pos="8306"/>
            </w:tabs>
          </w:pPr>
          <w:hyperlink w:anchor="_Toc19325" w:history="1">
            <w:r>
              <w:rPr>
                <w:rFonts w:ascii="微软雅黑" w:eastAsia="微软雅黑" w:hAnsi="微软雅黑" w:cs="微软雅黑" w:hint="eastAsia"/>
                <w:bCs/>
                <w:szCs w:val="32"/>
              </w:rPr>
              <w:t>1</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线下增加库存</w:t>
            </w:r>
            <w:r>
              <w:tab/>
            </w:r>
            <w:r>
              <w:fldChar w:fldCharType="begin"/>
            </w:r>
            <w:r>
              <w:instrText xml:space="preserve"> PAGEREF _Toc19325 \h </w:instrText>
            </w:r>
            <w:r>
              <w:fldChar w:fldCharType="separate"/>
            </w:r>
            <w:r w:rsidR="00A21E2F">
              <w:rPr>
                <w:noProof/>
              </w:rPr>
              <w:t>3</w:t>
            </w:r>
            <w:r>
              <w:fldChar w:fldCharType="end"/>
            </w:r>
          </w:hyperlink>
        </w:p>
        <w:p w14:paraId="23DFA44D" w14:textId="54B91679" w:rsidR="00722421" w:rsidRDefault="00B27E17">
          <w:pPr>
            <w:pStyle w:val="TOC2"/>
            <w:tabs>
              <w:tab w:val="right" w:leader="dot" w:pos="8306"/>
            </w:tabs>
          </w:pPr>
          <w:hyperlink w:anchor="_Toc31927" w:history="1">
            <w:r>
              <w:rPr>
                <w:rFonts w:ascii="微软雅黑" w:eastAsia="微软雅黑" w:hAnsi="微软雅黑" w:cs="微软雅黑" w:hint="eastAsia"/>
                <w:bCs/>
                <w:szCs w:val="32"/>
              </w:rPr>
              <w:t>2</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线上增加库存</w:t>
            </w:r>
            <w:r>
              <w:tab/>
            </w:r>
            <w:r>
              <w:fldChar w:fldCharType="begin"/>
            </w:r>
            <w:r>
              <w:instrText xml:space="preserve"> PAGEREF _Toc31927 \h </w:instrText>
            </w:r>
            <w:r>
              <w:fldChar w:fldCharType="separate"/>
            </w:r>
            <w:r w:rsidR="00A21E2F">
              <w:rPr>
                <w:noProof/>
              </w:rPr>
              <w:t>3</w:t>
            </w:r>
            <w:r>
              <w:fldChar w:fldCharType="end"/>
            </w:r>
          </w:hyperlink>
        </w:p>
        <w:p w14:paraId="55AED844" w14:textId="233ED8C9" w:rsidR="00722421" w:rsidRDefault="00B27E17">
          <w:pPr>
            <w:pStyle w:val="TOC1"/>
            <w:tabs>
              <w:tab w:val="right" w:leader="dot" w:pos="8306"/>
            </w:tabs>
          </w:pPr>
          <w:hyperlink w:anchor="_Toc5238" w:history="1">
            <w:r>
              <w:rPr>
                <w:rFonts w:ascii="微软雅黑" w:eastAsia="微软雅黑" w:hAnsi="微软雅黑" w:cs="微软雅黑" w:hint="eastAsia"/>
                <w:bCs/>
                <w:szCs w:val="32"/>
              </w:rPr>
              <w:t>五、</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普通客户如何参与</w:t>
            </w:r>
            <w:r>
              <w:tab/>
            </w:r>
            <w:r>
              <w:fldChar w:fldCharType="begin"/>
            </w:r>
            <w:r>
              <w:instrText xml:space="preserve"> PAGEREF _Toc5238 \h </w:instrText>
            </w:r>
            <w:r>
              <w:fldChar w:fldCharType="separate"/>
            </w:r>
            <w:r w:rsidR="00A21E2F">
              <w:rPr>
                <w:noProof/>
              </w:rPr>
              <w:t>9</w:t>
            </w:r>
            <w:r>
              <w:fldChar w:fldCharType="end"/>
            </w:r>
          </w:hyperlink>
        </w:p>
        <w:p w14:paraId="2FAB8EAF" w14:textId="0E987C96" w:rsidR="00722421" w:rsidRDefault="00B27E17">
          <w:pPr>
            <w:pStyle w:val="TOC2"/>
            <w:tabs>
              <w:tab w:val="right" w:leader="dot" w:pos="8306"/>
            </w:tabs>
          </w:pPr>
          <w:hyperlink w:anchor="_Toc24221" w:history="1">
            <w:r>
              <w:rPr>
                <w:rFonts w:ascii="微软雅黑" w:eastAsia="微软雅黑" w:hAnsi="微软雅黑" w:cs="微软雅黑" w:hint="eastAsia"/>
                <w:bCs/>
                <w:szCs w:val="32"/>
              </w:rPr>
              <w:t>1</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客户参与派送活动的流程</w:t>
            </w:r>
            <w:r>
              <w:tab/>
            </w:r>
            <w:r>
              <w:fldChar w:fldCharType="begin"/>
            </w:r>
            <w:r>
              <w:instrText xml:space="preserve"> PAGEREF _Toc24221 \h </w:instrText>
            </w:r>
            <w:r>
              <w:fldChar w:fldCharType="separate"/>
            </w:r>
            <w:r w:rsidR="00A21E2F">
              <w:rPr>
                <w:noProof/>
              </w:rPr>
              <w:t>9</w:t>
            </w:r>
            <w:r>
              <w:fldChar w:fldCharType="end"/>
            </w:r>
          </w:hyperlink>
        </w:p>
        <w:p w14:paraId="638D8B37" w14:textId="409006DD" w:rsidR="00722421" w:rsidRDefault="00B27E17">
          <w:pPr>
            <w:pStyle w:val="TOC2"/>
            <w:tabs>
              <w:tab w:val="right" w:leader="dot" w:pos="8306"/>
            </w:tabs>
          </w:pPr>
          <w:hyperlink w:anchor="_Toc24702" w:history="1">
            <w:r>
              <w:rPr>
                <w:rFonts w:ascii="微软雅黑" w:eastAsia="微软雅黑" w:hAnsi="微软雅黑" w:cs="微软雅黑" w:hint="eastAsia"/>
                <w:bCs/>
                <w:szCs w:val="32"/>
              </w:rPr>
              <w:t>2</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客户参与派送活动的主要操作界面</w:t>
            </w:r>
            <w:r>
              <w:tab/>
            </w:r>
            <w:r>
              <w:fldChar w:fldCharType="begin"/>
            </w:r>
            <w:r>
              <w:instrText xml:space="preserve"> PAGEREF _Toc24702 \h </w:instrText>
            </w:r>
            <w:r>
              <w:fldChar w:fldCharType="separate"/>
            </w:r>
            <w:r w:rsidR="00A21E2F">
              <w:rPr>
                <w:noProof/>
              </w:rPr>
              <w:t>10</w:t>
            </w:r>
            <w:r>
              <w:fldChar w:fldCharType="end"/>
            </w:r>
          </w:hyperlink>
        </w:p>
        <w:p w14:paraId="4822AD4C" w14:textId="4E259F24" w:rsidR="00722421" w:rsidRDefault="00B27E17">
          <w:pPr>
            <w:pStyle w:val="TOC2"/>
            <w:tabs>
              <w:tab w:val="right" w:leader="dot" w:pos="8306"/>
            </w:tabs>
          </w:pPr>
          <w:hyperlink w:anchor="_Toc7887" w:history="1">
            <w:r>
              <w:rPr>
                <w:rFonts w:ascii="微软雅黑" w:eastAsia="微软雅黑" w:hAnsi="微软雅黑" w:cs="微软雅黑" w:hint="eastAsia"/>
                <w:bCs/>
                <w:szCs w:val="32"/>
              </w:rPr>
              <w:t>3</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其他常见问题：</w:t>
            </w:r>
            <w:r>
              <w:tab/>
            </w:r>
            <w:r>
              <w:fldChar w:fldCharType="begin"/>
            </w:r>
            <w:r>
              <w:instrText xml:space="preserve"> PAGEREF _Toc7887 \h </w:instrText>
            </w:r>
            <w:r>
              <w:fldChar w:fldCharType="separate"/>
            </w:r>
            <w:r w:rsidR="00A21E2F">
              <w:rPr>
                <w:noProof/>
              </w:rPr>
              <w:t>14</w:t>
            </w:r>
            <w:r>
              <w:fldChar w:fldCharType="end"/>
            </w:r>
          </w:hyperlink>
        </w:p>
        <w:p w14:paraId="755F2129" w14:textId="68506D48" w:rsidR="00722421" w:rsidRDefault="00B27E17">
          <w:pPr>
            <w:pStyle w:val="TOC1"/>
            <w:tabs>
              <w:tab w:val="right" w:leader="dot" w:pos="8306"/>
            </w:tabs>
          </w:pPr>
          <w:hyperlink w:anchor="_Toc10547" w:history="1">
            <w:r>
              <w:rPr>
                <w:rFonts w:ascii="微软雅黑" w:eastAsia="微软雅黑" w:hAnsi="微软雅黑" w:cs="微软雅黑" w:hint="eastAsia"/>
                <w:bCs/>
                <w:szCs w:val="32"/>
              </w:rPr>
              <w:t>六、</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客户试用之后如何处理</w:t>
            </w:r>
            <w:r>
              <w:tab/>
            </w:r>
            <w:r>
              <w:fldChar w:fldCharType="begin"/>
            </w:r>
            <w:r>
              <w:instrText xml:space="preserve"> PAGEREF _Toc10547 \h </w:instrText>
            </w:r>
            <w:r>
              <w:fldChar w:fldCharType="separate"/>
            </w:r>
            <w:r w:rsidR="00A21E2F">
              <w:rPr>
                <w:noProof/>
              </w:rPr>
              <w:t>14</w:t>
            </w:r>
            <w:r>
              <w:fldChar w:fldCharType="end"/>
            </w:r>
          </w:hyperlink>
        </w:p>
        <w:p w14:paraId="5D8818F4" w14:textId="155F51D7" w:rsidR="00722421" w:rsidRDefault="00B27E17">
          <w:pPr>
            <w:pStyle w:val="TOC2"/>
            <w:tabs>
              <w:tab w:val="right" w:leader="dot" w:pos="8306"/>
            </w:tabs>
          </w:pPr>
          <w:hyperlink w:anchor="_Toc18029" w:history="1">
            <w:r>
              <w:rPr>
                <w:rFonts w:ascii="微软雅黑" w:eastAsia="微软雅黑" w:hAnsi="微软雅黑" w:cs="微软雅黑" w:hint="eastAsia"/>
                <w:bCs/>
                <w:szCs w:val="32"/>
              </w:rPr>
              <w:t>1</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补尾款留下产品：</w:t>
            </w:r>
            <w:r>
              <w:tab/>
            </w:r>
            <w:r>
              <w:fldChar w:fldCharType="begin"/>
            </w:r>
            <w:r>
              <w:instrText xml:space="preserve"> PAGEREF _Toc18029 \h </w:instrText>
            </w:r>
            <w:r>
              <w:fldChar w:fldCharType="separate"/>
            </w:r>
            <w:r w:rsidR="00A21E2F">
              <w:rPr>
                <w:noProof/>
              </w:rPr>
              <w:t>14</w:t>
            </w:r>
            <w:r>
              <w:fldChar w:fldCharType="end"/>
            </w:r>
          </w:hyperlink>
        </w:p>
        <w:p w14:paraId="49323A9B" w14:textId="39ACACCE" w:rsidR="00722421" w:rsidRDefault="00B27E17">
          <w:pPr>
            <w:pStyle w:val="TOC2"/>
            <w:tabs>
              <w:tab w:val="right" w:leader="dot" w:pos="8306"/>
            </w:tabs>
          </w:pPr>
          <w:hyperlink w:anchor="_Toc21562" w:history="1">
            <w:r>
              <w:rPr>
                <w:rFonts w:ascii="微软雅黑" w:eastAsia="微软雅黑" w:hAnsi="微软雅黑" w:cs="微软雅黑" w:hint="eastAsia"/>
                <w:bCs/>
                <w:szCs w:val="32"/>
              </w:rPr>
              <w:t>2</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转卖给其他的朋友：</w:t>
            </w:r>
            <w:r>
              <w:tab/>
            </w:r>
            <w:r>
              <w:fldChar w:fldCharType="begin"/>
            </w:r>
            <w:r>
              <w:instrText xml:space="preserve"> PAGEREF _Toc21562 \h </w:instrText>
            </w:r>
            <w:r>
              <w:fldChar w:fldCharType="separate"/>
            </w:r>
            <w:r w:rsidR="00A21E2F">
              <w:rPr>
                <w:noProof/>
              </w:rPr>
              <w:t>15</w:t>
            </w:r>
            <w:r>
              <w:fldChar w:fldCharType="end"/>
            </w:r>
          </w:hyperlink>
        </w:p>
        <w:p w14:paraId="26FF30B7" w14:textId="0BBD06FE" w:rsidR="00722421" w:rsidRDefault="00B27E17">
          <w:pPr>
            <w:pStyle w:val="TOC2"/>
            <w:tabs>
              <w:tab w:val="right" w:leader="dot" w:pos="8306"/>
            </w:tabs>
          </w:pPr>
          <w:hyperlink w:anchor="_Toc27219" w:history="1">
            <w:r>
              <w:rPr>
                <w:rFonts w:ascii="微软雅黑" w:eastAsia="微软雅黑" w:hAnsi="微软雅黑" w:cs="微软雅黑" w:hint="eastAsia"/>
                <w:bCs/>
                <w:szCs w:val="32"/>
              </w:rPr>
              <w:t>3</w:t>
            </w:r>
            <w:r>
              <w:rPr>
                <w:rFonts w:ascii="微软雅黑" w:eastAsia="微软雅黑" w:hAnsi="微软雅黑" w:cs="微软雅黑" w:hint="eastAsia"/>
                <w:bCs/>
                <w:szCs w:val="32"/>
              </w:rPr>
              <w:t>．</w:t>
            </w:r>
            <w:r>
              <w:rPr>
                <w:rFonts w:ascii="微软雅黑" w:eastAsia="微软雅黑" w:hAnsi="微软雅黑" w:cs="微软雅黑" w:hint="eastAsia"/>
                <w:bCs/>
                <w:szCs w:val="32"/>
              </w:rPr>
              <w:t xml:space="preserve"> </w:t>
            </w:r>
            <w:r>
              <w:rPr>
                <w:rFonts w:ascii="微软雅黑" w:eastAsia="微软雅黑" w:hAnsi="微软雅黑" w:cs="微软雅黑" w:hint="eastAsia"/>
                <w:bCs/>
                <w:szCs w:val="32"/>
              </w:rPr>
              <w:t>退还给我们：</w:t>
            </w:r>
            <w:r>
              <w:tab/>
            </w:r>
            <w:r>
              <w:fldChar w:fldCharType="begin"/>
            </w:r>
            <w:r>
              <w:instrText xml:space="preserve"> PAGEREF _Toc27219 \h </w:instrText>
            </w:r>
            <w:r>
              <w:fldChar w:fldCharType="separate"/>
            </w:r>
            <w:r w:rsidR="00A21E2F">
              <w:rPr>
                <w:noProof/>
              </w:rPr>
              <w:t>15</w:t>
            </w:r>
            <w:r>
              <w:fldChar w:fldCharType="end"/>
            </w:r>
          </w:hyperlink>
        </w:p>
        <w:p w14:paraId="26FC9F3E"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Cs w:val="32"/>
            </w:rPr>
            <w:fldChar w:fldCharType="end"/>
          </w:r>
        </w:p>
      </w:sdtContent>
    </w:sdt>
    <w:p w14:paraId="4475E14B"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0" w:name="_Toc12050"/>
      <w:r>
        <w:rPr>
          <w:rFonts w:ascii="微软雅黑" w:eastAsia="微软雅黑" w:hAnsi="微软雅黑" w:cs="微软雅黑" w:hint="eastAsia"/>
          <w:b/>
          <w:bCs/>
          <w:sz w:val="24"/>
          <w:szCs w:val="32"/>
        </w:rPr>
        <w:t>活动概要</w:t>
      </w:r>
      <w:bookmarkEnd w:id="0"/>
    </w:p>
    <w:p w14:paraId="7950D6EE" w14:textId="6DC1FC89" w:rsidR="00722421" w:rsidRDefault="00B27E17">
      <w:pPr>
        <w:ind w:leftChars="104" w:left="218" w:firstLineChars="90" w:firstLine="216"/>
        <w:rPr>
          <w:rFonts w:ascii="微软雅黑" w:eastAsia="微软雅黑" w:hAnsi="微软雅黑" w:cs="微软雅黑"/>
          <w:sz w:val="24"/>
          <w:szCs w:val="32"/>
        </w:rPr>
      </w:pPr>
      <w:r>
        <w:rPr>
          <w:rFonts w:ascii="微软雅黑" w:eastAsia="微软雅黑" w:hAnsi="微软雅黑" w:cs="微软雅黑" w:hint="eastAsia"/>
          <w:sz w:val="24"/>
          <w:szCs w:val="32"/>
        </w:rPr>
        <w:t>根据我司发的“</w:t>
      </w:r>
      <w:proofErr w:type="gramStart"/>
      <w:r>
        <w:rPr>
          <w:rFonts w:ascii="微软雅黑" w:eastAsia="微软雅黑" w:hAnsi="微软雅黑" w:cs="微软雅黑" w:hint="eastAsia"/>
          <w:sz w:val="24"/>
          <w:szCs w:val="32"/>
        </w:rPr>
        <w:t>玺</w:t>
      </w:r>
      <w:proofErr w:type="gramEnd"/>
      <w:r>
        <w:rPr>
          <w:rFonts w:ascii="微软雅黑" w:eastAsia="微软雅黑" w:hAnsi="微软雅黑" w:cs="微软雅黑" w:hint="eastAsia"/>
          <w:sz w:val="24"/>
          <w:szCs w:val="32"/>
        </w:rPr>
        <w:t>湖科技发</w:t>
      </w:r>
      <w:r>
        <w:rPr>
          <w:rFonts w:ascii="微软雅黑" w:eastAsia="微软雅黑" w:hAnsi="微软雅黑" w:cs="微软雅黑" w:hint="eastAsia"/>
          <w:sz w:val="24"/>
          <w:szCs w:val="32"/>
        </w:rPr>
        <w:t>[2022]006</w:t>
      </w:r>
      <w:r>
        <w:rPr>
          <w:rFonts w:ascii="微软雅黑" w:eastAsia="微软雅黑" w:hAnsi="微软雅黑" w:cs="微软雅黑" w:hint="eastAsia"/>
          <w:sz w:val="24"/>
          <w:szCs w:val="32"/>
        </w:rPr>
        <w:t>号”文件《普</w:t>
      </w:r>
      <w:r>
        <w:rPr>
          <w:rFonts w:ascii="微软雅黑" w:eastAsia="微软雅黑" w:hAnsi="微软雅黑" w:cs="微软雅黑" w:hint="eastAsia"/>
          <w:sz w:val="24"/>
          <w:szCs w:val="32"/>
        </w:rPr>
        <w:t>天御玺——区块链印章防伪机器人隆重发售（附：有奖免费试用大派送）》内容，为庆祝我司重量级</w:t>
      </w:r>
      <w:r>
        <w:rPr>
          <w:rFonts w:ascii="微软雅黑" w:eastAsia="微软雅黑" w:hAnsi="微软雅黑" w:cs="微软雅黑" w:hint="eastAsia"/>
          <w:sz w:val="24"/>
          <w:szCs w:val="32"/>
        </w:rPr>
        <w:lastRenderedPageBreak/>
        <w:t>产品普天同签智能印章机器人隆重推向市场，我司特举办</w:t>
      </w:r>
      <w:r>
        <w:rPr>
          <w:rFonts w:ascii="微软雅黑" w:eastAsia="微软雅黑" w:hAnsi="微软雅黑" w:cs="微软雅黑" w:hint="eastAsia"/>
          <w:sz w:val="24"/>
          <w:szCs w:val="32"/>
        </w:rPr>
        <w:t>10000</w:t>
      </w:r>
      <w:r>
        <w:rPr>
          <w:rFonts w:ascii="微软雅黑" w:eastAsia="微软雅黑" w:hAnsi="微软雅黑" w:cs="微软雅黑" w:hint="eastAsia"/>
          <w:sz w:val="24"/>
          <w:szCs w:val="32"/>
        </w:rPr>
        <w:t>台智能印章</w:t>
      </w:r>
      <w:proofErr w:type="gramStart"/>
      <w:r>
        <w:rPr>
          <w:rFonts w:ascii="微软雅黑" w:eastAsia="微软雅黑" w:hAnsi="微软雅黑" w:cs="微软雅黑" w:hint="eastAsia"/>
          <w:sz w:val="24"/>
          <w:szCs w:val="32"/>
        </w:rPr>
        <w:t>机器人</w:t>
      </w:r>
      <w:r w:rsidR="00D85804">
        <w:rPr>
          <w:rFonts w:ascii="微软雅黑" w:eastAsia="微软雅黑" w:hAnsi="微软雅黑" w:cs="微软雅黑" w:hint="eastAsia"/>
          <w:sz w:val="24"/>
          <w:szCs w:val="32"/>
        </w:rPr>
        <w:t>爆品</w:t>
      </w:r>
      <w:r>
        <w:rPr>
          <w:rFonts w:ascii="微软雅黑" w:eastAsia="微软雅黑" w:hAnsi="微软雅黑" w:cs="微软雅黑" w:hint="eastAsia"/>
          <w:sz w:val="24"/>
          <w:szCs w:val="32"/>
        </w:rPr>
        <w:t>免费</w:t>
      </w:r>
      <w:proofErr w:type="gramEnd"/>
      <w:r>
        <w:rPr>
          <w:rFonts w:ascii="微软雅黑" w:eastAsia="微软雅黑" w:hAnsi="微软雅黑" w:cs="微软雅黑" w:hint="eastAsia"/>
          <w:sz w:val="24"/>
          <w:szCs w:val="32"/>
        </w:rPr>
        <w:t>派送活动，用以扩大产品宣传力度回馈长期支持我们的新老客户。具体活动详情请参看我们官方宣传海报或代理商处了解。</w:t>
      </w:r>
    </w:p>
    <w:p w14:paraId="460211CD" w14:textId="6C54EFB3" w:rsidR="00A21E2F" w:rsidRDefault="00A21E2F">
      <w:pPr>
        <w:ind w:leftChars="104" w:left="218" w:firstLineChars="90" w:firstLine="216"/>
        <w:rPr>
          <w:rFonts w:ascii="微软雅黑" w:eastAsia="微软雅黑" w:hAnsi="微软雅黑" w:cs="微软雅黑"/>
          <w:sz w:val="24"/>
          <w:szCs w:val="32"/>
        </w:rPr>
      </w:pPr>
      <w:r w:rsidRPr="00E424C5">
        <w:rPr>
          <w:rFonts w:ascii="微软雅黑" w:eastAsia="微软雅黑" w:hAnsi="微软雅黑" w:cs="微软雅黑" w:hint="eastAsia"/>
          <w:b/>
          <w:bCs/>
          <w:sz w:val="24"/>
          <w:szCs w:val="32"/>
        </w:rPr>
        <w:t xml:space="preserve"> </w:t>
      </w:r>
      <w:r w:rsidR="00DF688D" w:rsidRPr="00E424C5">
        <w:rPr>
          <w:rFonts w:ascii="微软雅黑" w:eastAsia="微软雅黑" w:hAnsi="微软雅黑" w:cs="微软雅黑"/>
          <w:b/>
          <w:bCs/>
          <w:sz w:val="24"/>
          <w:szCs w:val="32"/>
        </w:rPr>
        <w:t xml:space="preserve"> </w:t>
      </w:r>
      <w:r w:rsidR="00DF688D" w:rsidRPr="00E424C5">
        <w:rPr>
          <w:rFonts w:ascii="微软雅黑" w:eastAsia="微软雅黑" w:hAnsi="微软雅黑" w:cs="微软雅黑" w:hint="eastAsia"/>
          <w:b/>
          <w:bCs/>
          <w:sz w:val="24"/>
          <w:szCs w:val="32"/>
        </w:rPr>
        <w:t>（1）</w:t>
      </w:r>
      <w:r w:rsidRPr="00E424C5">
        <w:rPr>
          <w:rFonts w:ascii="微软雅黑" w:eastAsia="微软雅黑" w:hAnsi="微软雅黑" w:cs="微软雅黑" w:hint="eastAsia"/>
          <w:b/>
          <w:bCs/>
          <w:sz w:val="24"/>
          <w:szCs w:val="32"/>
        </w:rPr>
        <w:t>代理商参加这次活动的动力</w:t>
      </w:r>
      <w:r w:rsidR="00DF688D" w:rsidRPr="00E424C5">
        <w:rPr>
          <w:rFonts w:ascii="微软雅黑" w:eastAsia="微软雅黑" w:hAnsi="微软雅黑" w:cs="微软雅黑" w:hint="eastAsia"/>
          <w:b/>
          <w:bCs/>
          <w:sz w:val="24"/>
          <w:szCs w:val="32"/>
        </w:rPr>
        <w:t>和保障</w:t>
      </w:r>
      <w:r w:rsidRPr="00E424C5">
        <w:rPr>
          <w:rFonts w:ascii="微软雅黑" w:eastAsia="微软雅黑" w:hAnsi="微软雅黑" w:cs="微软雅黑" w:hint="eastAsia"/>
          <w:b/>
          <w:bCs/>
          <w:sz w:val="24"/>
          <w:szCs w:val="32"/>
        </w:rPr>
        <w:t>：</w:t>
      </w:r>
      <w:r>
        <w:rPr>
          <w:rFonts w:ascii="微软雅黑" w:eastAsia="微软雅黑" w:hAnsi="微软雅黑" w:cs="微软雅黑" w:hint="eastAsia"/>
          <w:sz w:val="24"/>
          <w:szCs w:val="32"/>
        </w:rPr>
        <w:t>获得</w:t>
      </w:r>
      <w:r w:rsidR="00DF688D">
        <w:rPr>
          <w:rFonts w:ascii="微软雅黑" w:eastAsia="微软雅黑" w:hAnsi="微软雅黑" w:cs="微软雅黑" w:hint="eastAsia"/>
          <w:sz w:val="24"/>
          <w:szCs w:val="32"/>
        </w:rPr>
        <w:t>高额佣金；</w:t>
      </w:r>
      <w:r w:rsidR="00DF6894">
        <w:rPr>
          <w:rFonts w:ascii="微软雅黑" w:eastAsia="微软雅黑" w:hAnsi="微软雅黑" w:cs="微软雅黑" w:hint="eastAsia"/>
          <w:sz w:val="24"/>
          <w:szCs w:val="32"/>
        </w:rPr>
        <w:t>如果</w:t>
      </w:r>
      <w:r w:rsidR="00DF688D">
        <w:rPr>
          <w:rFonts w:ascii="微软雅黑" w:eastAsia="微软雅黑" w:hAnsi="微软雅黑" w:cs="微软雅黑" w:hint="eastAsia"/>
          <w:sz w:val="24"/>
          <w:szCs w:val="32"/>
        </w:rPr>
        <w:t>卖不完</w:t>
      </w:r>
      <w:r w:rsidR="00DF6894">
        <w:rPr>
          <w:rFonts w:ascii="微软雅黑" w:eastAsia="微软雅黑" w:hAnsi="微软雅黑" w:cs="微软雅黑" w:hint="eastAsia"/>
          <w:sz w:val="24"/>
          <w:szCs w:val="32"/>
        </w:rPr>
        <w:t>，</w:t>
      </w:r>
      <w:r w:rsidR="00DF6894">
        <w:rPr>
          <w:rFonts w:ascii="微软雅黑" w:eastAsia="微软雅黑" w:hAnsi="微软雅黑" w:cs="微软雅黑" w:hint="eastAsia"/>
          <w:sz w:val="24"/>
          <w:szCs w:val="32"/>
        </w:rPr>
        <w:t>任何时候</w:t>
      </w:r>
      <w:r w:rsidR="00DF688D">
        <w:rPr>
          <w:rFonts w:ascii="微软雅黑" w:eastAsia="微软雅黑" w:hAnsi="微软雅黑" w:cs="微软雅黑" w:hint="eastAsia"/>
          <w:sz w:val="24"/>
          <w:szCs w:val="32"/>
        </w:rPr>
        <w:t>可以将所批发的提货随时退还，拿回批发拿货押金</w:t>
      </w:r>
      <w:r w:rsidR="00575DF4">
        <w:rPr>
          <w:rFonts w:ascii="微软雅黑" w:eastAsia="微软雅黑" w:hAnsi="微软雅黑" w:cs="微软雅黑" w:hint="eastAsia"/>
          <w:sz w:val="24"/>
          <w:szCs w:val="32"/>
        </w:rPr>
        <w:t>；</w:t>
      </w:r>
    </w:p>
    <w:p w14:paraId="51DFA24D" w14:textId="60D49F2E" w:rsidR="00DF688D" w:rsidRDefault="00DF688D" w:rsidP="00DF688D">
      <w:pPr>
        <w:ind w:leftChars="104" w:left="218" w:firstLineChars="190" w:firstLine="456"/>
        <w:rPr>
          <w:rFonts w:ascii="微软雅黑" w:eastAsia="微软雅黑" w:hAnsi="微软雅黑" w:cs="微软雅黑" w:hint="eastAsia"/>
          <w:sz w:val="24"/>
          <w:szCs w:val="32"/>
        </w:rPr>
      </w:pPr>
      <w:r w:rsidRPr="00E424C5">
        <w:rPr>
          <w:rFonts w:ascii="微软雅黑" w:eastAsia="微软雅黑" w:hAnsi="微软雅黑" w:cs="微软雅黑" w:hint="eastAsia"/>
          <w:b/>
          <w:bCs/>
          <w:sz w:val="24"/>
          <w:szCs w:val="32"/>
        </w:rPr>
        <w:t>（2）普通</w:t>
      </w:r>
      <w:r w:rsidR="00575DF4">
        <w:rPr>
          <w:rFonts w:ascii="微软雅黑" w:eastAsia="微软雅黑" w:hAnsi="微软雅黑" w:cs="微软雅黑" w:hint="eastAsia"/>
          <w:b/>
          <w:bCs/>
          <w:sz w:val="24"/>
          <w:szCs w:val="32"/>
        </w:rPr>
        <w:t>客户</w:t>
      </w:r>
      <w:r w:rsidRPr="00E424C5">
        <w:rPr>
          <w:rFonts w:ascii="微软雅黑" w:eastAsia="微软雅黑" w:hAnsi="微软雅黑" w:cs="微软雅黑" w:hint="eastAsia"/>
          <w:b/>
          <w:bCs/>
          <w:sz w:val="24"/>
          <w:szCs w:val="32"/>
        </w:rPr>
        <w:t>参加这次活动的动力</w:t>
      </w:r>
      <w:r w:rsidRPr="00E424C5">
        <w:rPr>
          <w:rFonts w:ascii="微软雅黑" w:eastAsia="微软雅黑" w:hAnsi="微软雅黑" w:cs="微软雅黑" w:hint="eastAsia"/>
          <w:b/>
          <w:bCs/>
          <w:sz w:val="24"/>
          <w:szCs w:val="32"/>
        </w:rPr>
        <w:t>和保障</w:t>
      </w:r>
      <w:r>
        <w:rPr>
          <w:rFonts w:ascii="微软雅黑" w:eastAsia="微软雅黑" w:hAnsi="微软雅黑" w:cs="微软雅黑" w:hint="eastAsia"/>
          <w:sz w:val="24"/>
          <w:szCs w:val="32"/>
        </w:rPr>
        <w:t>：</w:t>
      </w:r>
      <w:r>
        <w:rPr>
          <w:rFonts w:ascii="微软雅黑" w:eastAsia="微软雅黑" w:hAnsi="微软雅黑" w:cs="微软雅黑" w:hint="eastAsia"/>
          <w:sz w:val="24"/>
          <w:szCs w:val="32"/>
        </w:rPr>
        <w:t>免费拿货和试用价值1</w:t>
      </w:r>
      <w:r>
        <w:rPr>
          <w:rFonts w:ascii="微软雅黑" w:eastAsia="微软雅黑" w:hAnsi="微软雅黑" w:cs="微软雅黑"/>
          <w:sz w:val="24"/>
          <w:szCs w:val="32"/>
        </w:rPr>
        <w:t>0000</w:t>
      </w:r>
      <w:r>
        <w:rPr>
          <w:rFonts w:ascii="微软雅黑" w:eastAsia="微软雅黑" w:hAnsi="微软雅黑" w:cs="微软雅黑" w:hint="eastAsia"/>
          <w:sz w:val="24"/>
          <w:szCs w:val="32"/>
        </w:rPr>
        <w:t>元的爆品（区块链印章机器人），另外获得价值1</w:t>
      </w:r>
      <w:r>
        <w:rPr>
          <w:rFonts w:ascii="微软雅黑" w:eastAsia="微软雅黑" w:hAnsi="微软雅黑" w:cs="微软雅黑"/>
          <w:sz w:val="24"/>
          <w:szCs w:val="32"/>
        </w:rPr>
        <w:t>000</w:t>
      </w:r>
      <w:r>
        <w:rPr>
          <w:rFonts w:ascii="微软雅黑" w:eastAsia="微软雅黑" w:hAnsi="微软雅黑" w:cs="微软雅黑" w:hint="eastAsia"/>
          <w:sz w:val="24"/>
          <w:szCs w:val="32"/>
        </w:rPr>
        <w:t>元的热销赠品，</w:t>
      </w:r>
      <w:r w:rsidR="00575DF4">
        <w:rPr>
          <w:rFonts w:ascii="微软雅黑" w:eastAsia="微软雅黑" w:hAnsi="微软雅黑" w:cs="微软雅黑" w:hint="eastAsia"/>
          <w:sz w:val="24"/>
          <w:szCs w:val="32"/>
        </w:rPr>
        <w:t>任何时候</w:t>
      </w:r>
      <w:r>
        <w:rPr>
          <w:rFonts w:ascii="微软雅黑" w:eastAsia="微软雅黑" w:hAnsi="微软雅黑" w:cs="微软雅黑" w:hint="eastAsia"/>
          <w:sz w:val="24"/>
          <w:szCs w:val="32"/>
        </w:rPr>
        <w:t>可以随时全额退还产品</w:t>
      </w:r>
      <w:r w:rsidR="00575DF4">
        <w:rPr>
          <w:rFonts w:ascii="微软雅黑" w:eastAsia="微软雅黑" w:hAnsi="微软雅黑" w:cs="微软雅黑" w:hint="eastAsia"/>
          <w:sz w:val="24"/>
          <w:szCs w:val="32"/>
        </w:rPr>
        <w:t>。</w:t>
      </w:r>
    </w:p>
    <w:p w14:paraId="2D525CC0"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1" w:name="_Toc29495"/>
      <w:r>
        <w:rPr>
          <w:rFonts w:ascii="微软雅黑" w:eastAsia="微软雅黑" w:hAnsi="微软雅黑" w:cs="微软雅黑" w:hint="eastAsia"/>
          <w:b/>
          <w:bCs/>
          <w:sz w:val="24"/>
          <w:szCs w:val="32"/>
        </w:rPr>
        <w:t>活动对象和资格</w:t>
      </w:r>
      <w:bookmarkEnd w:id="1"/>
    </w:p>
    <w:p w14:paraId="4BBD07FE" w14:textId="2BCC8C06" w:rsidR="00722421" w:rsidRDefault="00B27E17">
      <w:pPr>
        <w:ind w:leftChars="104" w:left="218" w:firstLineChars="90" w:firstLine="216"/>
        <w:rPr>
          <w:rFonts w:ascii="微软雅黑" w:eastAsia="微软雅黑" w:hAnsi="微软雅黑" w:cs="微软雅黑"/>
          <w:sz w:val="24"/>
          <w:szCs w:val="32"/>
        </w:rPr>
      </w:pPr>
      <w:r>
        <w:rPr>
          <w:rFonts w:ascii="微软雅黑" w:eastAsia="微软雅黑" w:hAnsi="微软雅黑" w:cs="微软雅黑" w:hint="eastAsia"/>
          <w:sz w:val="24"/>
          <w:szCs w:val="32"/>
        </w:rPr>
        <w:t>活动主要对象是中国境内有自主民事行为的自然人</w:t>
      </w:r>
      <w:r w:rsidR="00D955E0">
        <w:rPr>
          <w:rFonts w:ascii="微软雅黑" w:eastAsia="微软雅黑" w:hAnsi="微软雅黑" w:cs="微软雅黑" w:hint="eastAsia"/>
          <w:sz w:val="24"/>
          <w:szCs w:val="32"/>
        </w:rPr>
        <w:t>，公司和机构</w:t>
      </w:r>
      <w:r>
        <w:rPr>
          <w:rFonts w:ascii="微软雅黑" w:eastAsia="微软雅黑" w:hAnsi="微软雅黑" w:cs="微软雅黑" w:hint="eastAsia"/>
          <w:sz w:val="24"/>
          <w:szCs w:val="32"/>
        </w:rPr>
        <w:t>，只要您了解并愿意参加我们的活动，都可以参与这次派送。</w:t>
      </w:r>
    </w:p>
    <w:p w14:paraId="2DE877BD"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2" w:name="_Toc22272"/>
      <w:r>
        <w:rPr>
          <w:rFonts w:ascii="微软雅黑" w:eastAsia="微软雅黑" w:hAnsi="微软雅黑" w:cs="微软雅黑" w:hint="eastAsia"/>
          <w:b/>
          <w:bCs/>
          <w:sz w:val="24"/>
          <w:szCs w:val="32"/>
        </w:rPr>
        <w:t>活动主要环节</w:t>
      </w:r>
      <w:bookmarkEnd w:id="2"/>
    </w:p>
    <w:p w14:paraId="4A4646AE" w14:textId="25A742A8" w:rsidR="00722421" w:rsidRDefault="00B27E17" w:rsidP="00172809">
      <w:pPr>
        <w:ind w:leftChars="104" w:left="218" w:firstLineChars="90" w:firstLine="216"/>
        <w:jc w:val="left"/>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我们的活动涉及目前面向全国市场</w:t>
      </w:r>
      <w:r>
        <w:rPr>
          <w:rFonts w:ascii="微软雅黑" w:eastAsia="微软雅黑" w:hAnsi="微软雅黑" w:cs="微软雅黑" w:hint="eastAsia"/>
          <w:sz w:val="24"/>
          <w:szCs w:val="32"/>
        </w:rPr>
        <w:t>，您可以直接</w:t>
      </w:r>
      <w:r>
        <w:rPr>
          <w:rFonts w:ascii="微软雅黑" w:eastAsia="微软雅黑" w:hAnsi="微软雅黑" w:cs="微软雅黑" w:hint="eastAsia"/>
          <w:sz w:val="24"/>
          <w:szCs w:val="32"/>
        </w:rPr>
        <w:t>找</w:t>
      </w:r>
      <w:r>
        <w:rPr>
          <w:rFonts w:ascii="微软雅黑" w:eastAsia="微软雅黑" w:hAnsi="微软雅黑" w:cs="微软雅黑" w:hint="eastAsia"/>
          <w:sz w:val="24"/>
          <w:szCs w:val="32"/>
        </w:rPr>
        <w:t>到</w:t>
      </w:r>
      <w:r w:rsidR="00D955E0">
        <w:rPr>
          <w:rFonts w:ascii="微软雅黑" w:eastAsia="微软雅黑" w:hAnsi="微软雅黑" w:cs="微软雅黑" w:hint="eastAsia"/>
          <w:sz w:val="24"/>
          <w:szCs w:val="32"/>
        </w:rPr>
        <w:t>任何</w:t>
      </w:r>
      <w:r w:rsidR="00172809">
        <w:rPr>
          <w:rFonts w:ascii="微软雅黑" w:eastAsia="微软雅黑" w:hAnsi="微软雅黑" w:cs="微软雅黑" w:hint="eastAsia"/>
          <w:sz w:val="24"/>
          <w:szCs w:val="32"/>
        </w:rPr>
        <w:t>代理商获得</w:t>
      </w:r>
      <w:r w:rsidR="00172809">
        <w:rPr>
          <w:rFonts w:ascii="微软雅黑" w:eastAsia="微软雅黑" w:hAnsi="微软雅黑" w:cs="微软雅黑" w:hint="eastAsia"/>
          <w:sz w:val="24"/>
          <w:szCs w:val="32"/>
        </w:rPr>
        <w:t>活动咨询、现场试用、</w:t>
      </w:r>
      <w:r w:rsidR="00172809">
        <w:rPr>
          <w:rFonts w:ascii="微软雅黑" w:eastAsia="微软雅黑" w:hAnsi="微软雅黑" w:cs="微软雅黑" w:hint="eastAsia"/>
          <w:sz w:val="24"/>
          <w:szCs w:val="32"/>
        </w:rPr>
        <w:t>和</w:t>
      </w:r>
      <w:r w:rsidR="0006224E">
        <w:rPr>
          <w:rFonts w:ascii="微软雅黑" w:eastAsia="微软雅黑" w:hAnsi="微软雅黑" w:cs="微软雅黑" w:hint="eastAsia"/>
          <w:sz w:val="24"/>
          <w:szCs w:val="32"/>
        </w:rPr>
        <w:t>现场或在线</w:t>
      </w:r>
      <w:r w:rsidR="00172809">
        <w:rPr>
          <w:rFonts w:ascii="微软雅黑" w:eastAsia="微软雅黑" w:hAnsi="微软雅黑" w:cs="微软雅黑" w:hint="eastAsia"/>
          <w:sz w:val="24"/>
          <w:szCs w:val="32"/>
        </w:rPr>
        <w:t>免费领取</w:t>
      </w:r>
      <w:r w:rsidR="0006224E">
        <w:rPr>
          <w:rFonts w:ascii="微软雅黑" w:eastAsia="微软雅黑" w:hAnsi="微软雅黑" w:cs="微软雅黑" w:hint="eastAsia"/>
          <w:sz w:val="24"/>
          <w:szCs w:val="32"/>
        </w:rPr>
        <w:t>设备和赠品</w:t>
      </w:r>
      <w:r w:rsidR="00172809">
        <w:rPr>
          <w:rFonts w:ascii="微软雅黑" w:eastAsia="微软雅黑" w:hAnsi="微软雅黑" w:cs="微软雅黑" w:hint="eastAsia"/>
          <w:sz w:val="24"/>
          <w:szCs w:val="32"/>
        </w:rPr>
        <w:t>；</w:t>
      </w:r>
      <w:r w:rsidR="00D955E0">
        <w:rPr>
          <w:rFonts w:ascii="微软雅黑" w:eastAsia="微软雅黑" w:hAnsi="微软雅黑" w:cs="微软雅黑" w:hint="eastAsia"/>
          <w:sz w:val="24"/>
          <w:szCs w:val="32"/>
        </w:rPr>
        <w:t>如果找不到我们的代理商，请直接联系我们公司（</w:t>
      </w:r>
      <w:r w:rsidR="00172809">
        <w:rPr>
          <w:rFonts w:ascii="微软雅黑" w:eastAsia="微软雅黑" w:hAnsi="微软雅黑" w:cs="微软雅黑" w:hint="eastAsia"/>
          <w:sz w:val="24"/>
          <w:szCs w:val="32"/>
        </w:rPr>
        <w:t>电话4</w:t>
      </w:r>
      <w:r w:rsidR="00172809">
        <w:rPr>
          <w:rFonts w:ascii="微软雅黑" w:eastAsia="微软雅黑" w:hAnsi="微软雅黑" w:cs="微软雅黑"/>
          <w:sz w:val="24"/>
          <w:szCs w:val="32"/>
        </w:rPr>
        <w:t>00-966-8351</w:t>
      </w:r>
      <w:r w:rsidR="00172809">
        <w:rPr>
          <w:rFonts w:ascii="微软雅黑" w:eastAsia="微软雅黑" w:hAnsi="微软雅黑" w:cs="微软雅黑" w:hint="eastAsia"/>
          <w:sz w:val="24"/>
          <w:szCs w:val="32"/>
        </w:rPr>
        <w:t>，或者到公司公众号</w:t>
      </w:r>
      <w:proofErr w:type="gramStart"/>
      <w:r w:rsidR="00172809">
        <w:rPr>
          <w:rFonts w:ascii="微软雅黑" w:eastAsia="微软雅黑" w:hAnsi="微软雅黑" w:cs="微软雅黑" w:hint="eastAsia"/>
          <w:sz w:val="24"/>
          <w:szCs w:val="32"/>
        </w:rPr>
        <w:t>或官网</w:t>
      </w:r>
      <w:proofErr w:type="gramEnd"/>
      <w:r w:rsidR="00D85804" w:rsidRPr="00D85804">
        <w:rPr>
          <w:rFonts w:ascii="微软雅黑" w:eastAsia="微软雅黑" w:hAnsi="微软雅黑" w:cs="微软雅黑"/>
          <w:color w:val="000000" w:themeColor="text1"/>
          <w:sz w:val="24"/>
          <w:szCs w:val="32"/>
        </w:rPr>
        <w:fldChar w:fldCharType="begin"/>
      </w:r>
      <w:r w:rsidR="00D85804" w:rsidRPr="00D85804">
        <w:rPr>
          <w:rFonts w:ascii="微软雅黑" w:eastAsia="微软雅黑" w:hAnsi="微软雅黑" w:cs="微软雅黑"/>
          <w:color w:val="000000" w:themeColor="text1"/>
          <w:sz w:val="24"/>
          <w:szCs w:val="32"/>
        </w:rPr>
        <w:instrText xml:space="preserve"> </w:instrText>
      </w:r>
      <w:r w:rsidR="00D85804" w:rsidRPr="00D85804">
        <w:rPr>
          <w:rFonts w:ascii="微软雅黑" w:eastAsia="微软雅黑" w:hAnsi="微软雅黑" w:cs="微软雅黑" w:hint="eastAsia"/>
          <w:color w:val="000000" w:themeColor="text1"/>
          <w:sz w:val="24"/>
          <w:szCs w:val="32"/>
        </w:rPr>
        <w:instrText>HYPERLINK "http://w</w:instrText>
      </w:r>
      <w:r w:rsidR="00D85804" w:rsidRPr="00D85804">
        <w:rPr>
          <w:rFonts w:ascii="微软雅黑" w:eastAsia="微软雅黑" w:hAnsi="微软雅黑" w:cs="微软雅黑"/>
          <w:color w:val="000000" w:themeColor="text1"/>
          <w:sz w:val="24"/>
          <w:szCs w:val="32"/>
        </w:rPr>
        <w:instrText>ww.signatorychain.com</w:instrText>
      </w:r>
      <w:r w:rsidR="00D85804" w:rsidRPr="00D85804">
        <w:rPr>
          <w:rFonts w:ascii="微软雅黑" w:eastAsia="微软雅黑" w:hAnsi="微软雅黑" w:cs="微软雅黑" w:hint="eastAsia"/>
          <w:color w:val="000000" w:themeColor="text1"/>
          <w:sz w:val="24"/>
          <w:szCs w:val="32"/>
        </w:rPr>
        <w:instrText>）。该次活动赠送的包含1</w:instrText>
      </w:r>
      <w:r w:rsidR="00D85804" w:rsidRPr="00D85804">
        <w:rPr>
          <w:rFonts w:ascii="微软雅黑" w:eastAsia="微软雅黑" w:hAnsi="微软雅黑" w:cs="微软雅黑"/>
          <w:color w:val="000000" w:themeColor="text1"/>
          <w:sz w:val="24"/>
          <w:szCs w:val="32"/>
        </w:rPr>
        <w:instrText>0000</w:instrText>
      </w:r>
      <w:r w:rsidR="00D85804" w:rsidRPr="00D85804">
        <w:rPr>
          <w:rFonts w:ascii="微软雅黑" w:eastAsia="微软雅黑" w:hAnsi="微软雅黑" w:cs="微软雅黑" w:hint="eastAsia"/>
          <w:color w:val="000000" w:themeColor="text1"/>
          <w:sz w:val="24"/>
          <w:szCs w:val="32"/>
        </w:rPr>
        <w:instrText>"</w:instrText>
      </w:r>
      <w:r w:rsidR="00D85804" w:rsidRPr="00D85804">
        <w:rPr>
          <w:rFonts w:ascii="微软雅黑" w:eastAsia="微软雅黑" w:hAnsi="微软雅黑" w:cs="微软雅黑"/>
          <w:color w:val="000000" w:themeColor="text1"/>
          <w:sz w:val="24"/>
          <w:szCs w:val="32"/>
        </w:rPr>
        <w:instrText xml:space="preserve"> </w:instrText>
      </w:r>
      <w:r w:rsidR="00D85804" w:rsidRPr="00D85804">
        <w:rPr>
          <w:rFonts w:ascii="微软雅黑" w:eastAsia="微软雅黑" w:hAnsi="微软雅黑" w:cs="微软雅黑"/>
          <w:color w:val="000000" w:themeColor="text1"/>
          <w:sz w:val="24"/>
          <w:szCs w:val="32"/>
        </w:rPr>
        <w:fldChar w:fldCharType="separate"/>
      </w:r>
      <w:r w:rsidR="00D85804" w:rsidRPr="00D85804">
        <w:rPr>
          <w:rStyle w:val="a7"/>
          <w:rFonts w:ascii="微软雅黑" w:eastAsia="微软雅黑" w:hAnsi="微软雅黑" w:cs="微软雅黑" w:hint="eastAsia"/>
          <w:color w:val="000000" w:themeColor="text1"/>
          <w:sz w:val="24"/>
          <w:szCs w:val="32"/>
          <w:u w:val="none"/>
        </w:rPr>
        <w:t>w</w:t>
      </w:r>
      <w:r w:rsidR="00D85804" w:rsidRPr="00D85804">
        <w:rPr>
          <w:rStyle w:val="a7"/>
          <w:rFonts w:ascii="微软雅黑" w:eastAsia="微软雅黑" w:hAnsi="微软雅黑" w:cs="微软雅黑"/>
          <w:color w:val="000000" w:themeColor="text1"/>
          <w:sz w:val="24"/>
          <w:szCs w:val="32"/>
          <w:u w:val="none"/>
        </w:rPr>
        <w:t>ww.signatorychain.com</w:t>
      </w:r>
      <w:r w:rsidR="00D85804" w:rsidRPr="00D85804">
        <w:rPr>
          <w:rStyle w:val="a7"/>
          <w:rFonts w:ascii="微软雅黑" w:eastAsia="微软雅黑" w:hAnsi="微软雅黑" w:cs="微软雅黑" w:hint="eastAsia"/>
          <w:color w:val="000000" w:themeColor="text1"/>
          <w:sz w:val="24"/>
          <w:szCs w:val="32"/>
          <w:u w:val="none"/>
        </w:rPr>
        <w:t>）。该次活动赠送的包含1</w:t>
      </w:r>
      <w:r w:rsidR="00D85804" w:rsidRPr="00D85804">
        <w:rPr>
          <w:rStyle w:val="a7"/>
          <w:rFonts w:ascii="微软雅黑" w:eastAsia="微软雅黑" w:hAnsi="微软雅黑" w:cs="微软雅黑"/>
          <w:color w:val="000000" w:themeColor="text1"/>
          <w:sz w:val="24"/>
          <w:szCs w:val="32"/>
          <w:u w:val="none"/>
        </w:rPr>
        <w:t>0000</w:t>
      </w:r>
      <w:r w:rsidR="00D85804" w:rsidRPr="00D85804">
        <w:rPr>
          <w:rFonts w:ascii="微软雅黑" w:eastAsia="微软雅黑" w:hAnsi="微软雅黑" w:cs="微软雅黑"/>
          <w:color w:val="000000" w:themeColor="text1"/>
          <w:sz w:val="24"/>
          <w:szCs w:val="32"/>
        </w:rPr>
        <w:fldChar w:fldCharType="end"/>
      </w:r>
      <w:r w:rsidR="00D85804">
        <w:rPr>
          <w:rFonts w:ascii="微软雅黑" w:eastAsia="微软雅黑" w:hAnsi="微软雅黑" w:cs="微软雅黑" w:hint="eastAsia"/>
          <w:sz w:val="24"/>
          <w:szCs w:val="32"/>
        </w:rPr>
        <w:t>台</w:t>
      </w:r>
      <w:r>
        <w:rPr>
          <w:rFonts w:ascii="微软雅黑" w:eastAsia="微软雅黑" w:hAnsi="微软雅黑" w:cs="微软雅黑" w:hint="eastAsia"/>
          <w:sz w:val="24"/>
          <w:szCs w:val="32"/>
        </w:rPr>
        <w:t>价值</w:t>
      </w:r>
      <w:r>
        <w:rPr>
          <w:rFonts w:ascii="微软雅黑" w:eastAsia="微软雅黑" w:hAnsi="微软雅黑" w:cs="微软雅黑" w:hint="eastAsia"/>
          <w:sz w:val="24"/>
          <w:szCs w:val="32"/>
        </w:rPr>
        <w:t>9999</w:t>
      </w:r>
      <w:r>
        <w:rPr>
          <w:rFonts w:ascii="微软雅黑" w:eastAsia="微软雅黑" w:hAnsi="微软雅黑" w:cs="微软雅黑" w:hint="eastAsia"/>
          <w:sz w:val="24"/>
          <w:szCs w:val="32"/>
        </w:rPr>
        <w:t>元</w:t>
      </w:r>
      <w:r>
        <w:rPr>
          <w:rFonts w:ascii="微软雅黑" w:eastAsia="微软雅黑" w:hAnsi="微软雅黑" w:cs="微软雅黑" w:hint="eastAsia"/>
          <w:sz w:val="24"/>
          <w:szCs w:val="32"/>
        </w:rPr>
        <w:t>的拳头产品——</w:t>
      </w:r>
      <w:proofErr w:type="gramStart"/>
      <w:r>
        <w:rPr>
          <w:rFonts w:ascii="微软雅黑" w:eastAsia="微软雅黑" w:hAnsi="微软雅黑" w:cs="微软雅黑" w:hint="eastAsia"/>
          <w:sz w:val="24"/>
          <w:szCs w:val="32"/>
        </w:rPr>
        <w:t>”</w:t>
      </w:r>
      <w:proofErr w:type="gramEnd"/>
      <w:r>
        <w:rPr>
          <w:rFonts w:ascii="微软雅黑" w:eastAsia="微软雅黑" w:hAnsi="微软雅黑" w:cs="微软雅黑" w:hint="eastAsia"/>
          <w:sz w:val="24"/>
          <w:szCs w:val="32"/>
        </w:rPr>
        <w:t>智能印章机器人“</w:t>
      </w:r>
      <w:r>
        <w:rPr>
          <w:rFonts w:ascii="微软雅黑" w:eastAsia="微软雅黑" w:hAnsi="微软雅黑" w:cs="微软雅黑" w:hint="eastAsia"/>
          <w:sz w:val="24"/>
          <w:szCs w:val="32"/>
        </w:rPr>
        <w:t>，</w:t>
      </w:r>
      <w:r w:rsidR="00D85804">
        <w:rPr>
          <w:rFonts w:ascii="微软雅黑" w:eastAsia="微软雅黑" w:hAnsi="微软雅黑" w:cs="微软雅黑" w:hint="eastAsia"/>
          <w:sz w:val="24"/>
          <w:szCs w:val="32"/>
        </w:rPr>
        <w:t>和价值1</w:t>
      </w:r>
      <w:r w:rsidR="00D85804">
        <w:rPr>
          <w:rFonts w:ascii="微软雅黑" w:eastAsia="微软雅黑" w:hAnsi="微软雅黑" w:cs="微软雅黑"/>
          <w:sz w:val="24"/>
          <w:szCs w:val="32"/>
        </w:rPr>
        <w:t>000</w:t>
      </w:r>
      <w:r w:rsidR="00D85804">
        <w:rPr>
          <w:rFonts w:ascii="微软雅黑" w:eastAsia="微软雅黑" w:hAnsi="微软雅黑" w:cs="微软雅黑" w:hint="eastAsia"/>
          <w:sz w:val="24"/>
          <w:szCs w:val="32"/>
        </w:rPr>
        <w:t>元热销品：</w:t>
      </w:r>
      <w:r>
        <w:rPr>
          <w:rFonts w:ascii="微软雅黑" w:eastAsia="微软雅黑" w:hAnsi="微软雅黑" w:cs="微软雅黑" w:hint="eastAsia"/>
          <w:sz w:val="24"/>
          <w:szCs w:val="32"/>
        </w:rPr>
        <w:t>包含“筋膜枪”、“声波牙刷”、“磁吸充电宝”、“手机支架”、“纪念笔记本”等在内的价值千元的礼品相赠，数量有限送完即止。</w:t>
      </w:r>
    </w:p>
    <w:p w14:paraId="051263D2" w14:textId="77777777" w:rsidR="00722421" w:rsidRDefault="00B27E17">
      <w:pPr>
        <w:ind w:leftChars="104" w:left="218" w:firstLineChars="90" w:firstLine="216"/>
        <w:rPr>
          <w:rFonts w:ascii="微软雅黑" w:eastAsia="微软雅黑" w:hAnsi="微软雅黑" w:cs="微软雅黑"/>
          <w:sz w:val="24"/>
          <w:szCs w:val="32"/>
        </w:rPr>
      </w:pPr>
      <w:r>
        <w:rPr>
          <w:rFonts w:ascii="微软雅黑" w:eastAsia="微软雅黑" w:hAnsi="微软雅黑" w:cs="微软雅黑" w:hint="eastAsia"/>
          <w:sz w:val="24"/>
          <w:szCs w:val="32"/>
        </w:rPr>
        <w:t>除上述地区外，没有现场活动的地区，或者不方便到现场的客户，您可以通过我们的“普天御</w:t>
      </w:r>
      <w:proofErr w:type="gramStart"/>
      <w:r>
        <w:rPr>
          <w:rFonts w:ascii="微软雅黑" w:eastAsia="微软雅黑" w:hAnsi="微软雅黑" w:cs="微软雅黑" w:hint="eastAsia"/>
          <w:sz w:val="24"/>
          <w:szCs w:val="32"/>
        </w:rPr>
        <w:t>玺</w:t>
      </w:r>
      <w:proofErr w:type="gramEnd"/>
      <w:r>
        <w:rPr>
          <w:rFonts w:ascii="微软雅黑" w:eastAsia="微软雅黑" w:hAnsi="微软雅黑" w:cs="微软雅黑" w:hint="eastAsia"/>
          <w:sz w:val="24"/>
          <w:szCs w:val="32"/>
        </w:rPr>
        <w:t>”小程序进行参与，下单完成后，我们会根据客户下单的地址通过快递发给客户，具体流程参看下面第</w:t>
      </w:r>
      <w:r>
        <w:rPr>
          <w:rFonts w:ascii="微软雅黑" w:eastAsia="微软雅黑" w:hAnsi="微软雅黑" w:cs="微软雅黑" w:hint="eastAsia"/>
          <w:sz w:val="24"/>
          <w:szCs w:val="32"/>
        </w:rPr>
        <w:t>5</w:t>
      </w:r>
      <w:r>
        <w:rPr>
          <w:rFonts w:ascii="微软雅黑" w:eastAsia="微软雅黑" w:hAnsi="微软雅黑" w:cs="微软雅黑" w:hint="eastAsia"/>
          <w:sz w:val="24"/>
          <w:szCs w:val="32"/>
        </w:rPr>
        <w:t>节。</w:t>
      </w:r>
    </w:p>
    <w:p w14:paraId="2D8C2444" w14:textId="77777777" w:rsidR="00722421" w:rsidRDefault="00B27E17">
      <w:pPr>
        <w:ind w:leftChars="104" w:left="218" w:firstLineChars="90" w:firstLine="216"/>
        <w:rPr>
          <w:rFonts w:ascii="微软雅黑" w:eastAsia="微软雅黑" w:hAnsi="微软雅黑" w:cs="微软雅黑"/>
          <w:sz w:val="24"/>
          <w:szCs w:val="32"/>
        </w:rPr>
      </w:pPr>
      <w:r>
        <w:rPr>
          <w:rFonts w:ascii="微软雅黑" w:eastAsia="微软雅黑" w:hAnsi="微软雅黑" w:cs="微软雅黑" w:hint="eastAsia"/>
          <w:sz w:val="24"/>
          <w:szCs w:val="32"/>
        </w:rPr>
        <w:lastRenderedPageBreak/>
        <w:t>目前其他地区的代理商正在火热招商中，您可以通过电话联系我们或通过我们的小程序申请成为我们的代理商。</w:t>
      </w:r>
    </w:p>
    <w:p w14:paraId="74580849"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3" w:name="_Toc14765"/>
      <w:r>
        <w:rPr>
          <w:rFonts w:ascii="微软雅黑" w:eastAsia="微软雅黑" w:hAnsi="微软雅黑" w:cs="微软雅黑" w:hint="eastAsia"/>
          <w:b/>
          <w:bCs/>
          <w:sz w:val="24"/>
          <w:szCs w:val="32"/>
        </w:rPr>
        <w:t>代理商如何增加库存</w:t>
      </w:r>
      <w:bookmarkEnd w:id="3"/>
    </w:p>
    <w:p w14:paraId="198079C8" w14:textId="74C46D3A" w:rsidR="00CB352E"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sidR="00CB352E">
        <w:rPr>
          <w:rFonts w:ascii="微软雅黑" w:eastAsia="微软雅黑" w:hAnsi="微软雅黑" w:cs="微软雅黑"/>
          <w:sz w:val="24"/>
          <w:szCs w:val="32"/>
        </w:rPr>
        <w:t xml:space="preserve">  </w:t>
      </w:r>
      <w:r w:rsidR="00CB352E">
        <w:rPr>
          <w:rFonts w:ascii="微软雅黑" w:eastAsia="微软雅黑" w:hAnsi="微软雅黑" w:cs="微软雅黑" w:hint="eastAsia"/>
          <w:sz w:val="24"/>
          <w:szCs w:val="32"/>
        </w:rPr>
        <w:t>代理商在为每台价值</w:t>
      </w:r>
      <w:r w:rsidR="00CB352E">
        <w:rPr>
          <w:rFonts w:ascii="微软雅黑" w:eastAsia="微软雅黑" w:hAnsi="微软雅黑" w:cs="微软雅黑"/>
          <w:sz w:val="24"/>
          <w:szCs w:val="32"/>
        </w:rPr>
        <w:t>9999</w:t>
      </w:r>
      <w:r w:rsidR="00CB352E">
        <w:rPr>
          <w:rFonts w:ascii="微软雅黑" w:eastAsia="微软雅黑" w:hAnsi="微软雅黑" w:cs="微软雅黑" w:hint="eastAsia"/>
          <w:sz w:val="24"/>
          <w:szCs w:val="32"/>
        </w:rPr>
        <w:t>元的设备支付1</w:t>
      </w:r>
      <w:r w:rsidR="00CB352E">
        <w:rPr>
          <w:rFonts w:ascii="微软雅黑" w:eastAsia="微软雅黑" w:hAnsi="微软雅黑" w:cs="微软雅黑"/>
          <w:sz w:val="24"/>
          <w:szCs w:val="32"/>
        </w:rPr>
        <w:t>000</w:t>
      </w:r>
      <w:r w:rsidR="00CB352E">
        <w:rPr>
          <w:rFonts w:ascii="微软雅黑" w:eastAsia="微软雅黑" w:hAnsi="微软雅黑" w:cs="微软雅黑" w:hint="eastAsia"/>
          <w:sz w:val="24"/>
          <w:szCs w:val="32"/>
        </w:rPr>
        <w:t>元的批发提货押金后，可以拿到库存，每送一台给客户，系统将1</w:t>
      </w:r>
      <w:r w:rsidR="00CB352E">
        <w:rPr>
          <w:rFonts w:ascii="微软雅黑" w:eastAsia="微软雅黑" w:hAnsi="微软雅黑" w:cs="微软雅黑"/>
          <w:sz w:val="24"/>
          <w:szCs w:val="32"/>
        </w:rPr>
        <w:t>000</w:t>
      </w:r>
      <w:r w:rsidR="00CB352E">
        <w:rPr>
          <w:rFonts w:ascii="微软雅黑" w:eastAsia="微软雅黑" w:hAnsi="微软雅黑" w:cs="微软雅黑" w:hint="eastAsia"/>
          <w:sz w:val="24"/>
          <w:szCs w:val="32"/>
        </w:rPr>
        <w:t>元的</w:t>
      </w:r>
      <w:r w:rsidR="00CB352E">
        <w:rPr>
          <w:rFonts w:ascii="微软雅黑" w:eastAsia="微软雅黑" w:hAnsi="微软雅黑" w:cs="微软雅黑" w:hint="eastAsia"/>
          <w:sz w:val="24"/>
          <w:szCs w:val="32"/>
        </w:rPr>
        <w:t>批发提货押金</w:t>
      </w:r>
      <w:r w:rsidR="00CB352E">
        <w:rPr>
          <w:rFonts w:ascii="微软雅黑" w:eastAsia="微软雅黑" w:hAnsi="微软雅黑" w:cs="微软雅黑" w:hint="eastAsia"/>
          <w:sz w:val="24"/>
          <w:szCs w:val="32"/>
        </w:rPr>
        <w:t>退还给代理商，同时获得3</w:t>
      </w:r>
      <w:r w:rsidR="00CB352E">
        <w:rPr>
          <w:rFonts w:ascii="微软雅黑" w:eastAsia="微软雅黑" w:hAnsi="微软雅黑" w:cs="微软雅黑"/>
          <w:sz w:val="24"/>
          <w:szCs w:val="32"/>
        </w:rPr>
        <w:t>0%</w:t>
      </w:r>
      <w:r w:rsidR="00CB352E">
        <w:rPr>
          <w:rFonts w:ascii="微软雅黑" w:eastAsia="微软雅黑" w:hAnsi="微软雅黑" w:cs="微软雅黑" w:hint="eastAsia"/>
          <w:sz w:val="24"/>
          <w:szCs w:val="32"/>
        </w:rPr>
        <w:t>的佣金（以到款额为准）；如果代理商</w:t>
      </w:r>
      <w:r w:rsidR="00CB352E">
        <w:rPr>
          <w:rFonts w:ascii="微软雅黑" w:eastAsia="微软雅黑" w:hAnsi="微软雅黑" w:cs="微软雅黑" w:hint="eastAsia"/>
          <w:sz w:val="24"/>
          <w:szCs w:val="32"/>
        </w:rPr>
        <w:t>卖</w:t>
      </w:r>
      <w:r w:rsidR="00CB352E">
        <w:rPr>
          <w:rFonts w:ascii="微软雅黑" w:eastAsia="微软雅黑" w:hAnsi="微软雅黑" w:cs="微软雅黑" w:hint="eastAsia"/>
          <w:sz w:val="24"/>
          <w:szCs w:val="32"/>
        </w:rPr>
        <w:t>（送）</w:t>
      </w:r>
      <w:r w:rsidR="00CB352E">
        <w:rPr>
          <w:rFonts w:ascii="微软雅黑" w:eastAsia="微软雅黑" w:hAnsi="微软雅黑" w:cs="微软雅黑" w:hint="eastAsia"/>
          <w:sz w:val="24"/>
          <w:szCs w:val="32"/>
        </w:rPr>
        <w:t>不完，任何时候可以将所批发的提货随时退还，拿回批发拿货押金</w:t>
      </w:r>
      <w:r w:rsidR="00CB352E">
        <w:rPr>
          <w:rFonts w:ascii="微软雅黑" w:eastAsia="微软雅黑" w:hAnsi="微软雅黑" w:cs="微软雅黑" w:hint="eastAsia"/>
          <w:sz w:val="24"/>
          <w:szCs w:val="32"/>
        </w:rPr>
        <w:t>。</w:t>
      </w:r>
    </w:p>
    <w:p w14:paraId="7042D293" w14:textId="757EB8B2" w:rsidR="00722421" w:rsidRDefault="00B27E17" w:rsidP="00CB352E">
      <w:p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代理商增加库存有两种方式：线下联系我们充值增加库存、线上直接充值押金增加库存。下面分别讲解一下基本流程：</w:t>
      </w:r>
    </w:p>
    <w:p w14:paraId="4E954D8F"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4" w:name="_Toc19325"/>
      <w:r>
        <w:rPr>
          <w:rFonts w:ascii="微软雅黑" w:eastAsia="微软雅黑" w:hAnsi="微软雅黑" w:cs="微软雅黑" w:hint="eastAsia"/>
          <w:b/>
          <w:bCs/>
          <w:sz w:val="24"/>
          <w:szCs w:val="32"/>
        </w:rPr>
        <w:t>线下增加库存</w:t>
      </w:r>
      <w:bookmarkEnd w:id="4"/>
    </w:p>
    <w:p w14:paraId="50CD400A"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基本流程图：</w:t>
      </w:r>
    </w:p>
    <w:p w14:paraId="6D1E9858"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noProof/>
          <w:sz w:val="24"/>
          <w:szCs w:val="32"/>
        </w:rPr>
        <w:drawing>
          <wp:inline distT="0" distB="0" distL="114300" distR="114300" wp14:anchorId="623CB26C" wp14:editId="4D95C3DB">
            <wp:extent cx="5048250" cy="1253490"/>
            <wp:effectExtent l="0" t="0" r="0" b="0"/>
            <wp:docPr id="1" name="ECB019B1-382A-4266-B25C-5B523AA43C14-1" descr="C:/Users/Administrator/AppData/Local/Temp/wps.bsxju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bsxjuEwps"/>
                    <pic:cNvPicPr>
                      <a:picLocks noChangeAspect="1"/>
                    </pic:cNvPicPr>
                  </pic:nvPicPr>
                  <pic:blipFill>
                    <a:blip r:embed="rId8"/>
                    <a:stretch>
                      <a:fillRect/>
                    </a:stretch>
                  </pic:blipFill>
                  <pic:spPr>
                    <a:xfrm>
                      <a:off x="0" y="0"/>
                      <a:ext cx="5048250" cy="1253490"/>
                    </a:xfrm>
                    <a:prstGeom prst="rect">
                      <a:avLst/>
                    </a:prstGeom>
                  </pic:spPr>
                </pic:pic>
              </a:graphicData>
            </a:graphic>
          </wp:inline>
        </w:drawing>
      </w:r>
    </w:p>
    <w:p w14:paraId="49C76A92"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您可以通过与我们公司相关商务人员联系，获得活动资格，通过直接对</w:t>
      </w:r>
      <w:r>
        <w:rPr>
          <w:rFonts w:ascii="微软雅黑" w:eastAsia="微软雅黑" w:hAnsi="微软雅黑" w:cs="微软雅黑" w:hint="eastAsia"/>
          <w:sz w:val="24"/>
          <w:szCs w:val="32"/>
        </w:rPr>
        <w:t>公司打款、我司运营人员发货并在您的小程序账号里添加对应的库存。</w:t>
      </w:r>
    </w:p>
    <w:p w14:paraId="02502D99" w14:textId="77777777" w:rsidR="00722421" w:rsidRDefault="00722421">
      <w:pPr>
        <w:rPr>
          <w:rFonts w:ascii="微软雅黑" w:eastAsia="微软雅黑" w:hAnsi="微软雅黑" w:cs="微软雅黑"/>
          <w:sz w:val="24"/>
          <w:szCs w:val="32"/>
        </w:rPr>
      </w:pPr>
    </w:p>
    <w:p w14:paraId="58F1EFCB"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5" w:name="_Toc31927"/>
      <w:r>
        <w:rPr>
          <w:rFonts w:ascii="微软雅黑" w:eastAsia="微软雅黑" w:hAnsi="微软雅黑" w:cs="微软雅黑" w:hint="eastAsia"/>
          <w:b/>
          <w:bCs/>
          <w:sz w:val="24"/>
          <w:szCs w:val="32"/>
        </w:rPr>
        <w:t>线上增加库存</w:t>
      </w:r>
      <w:bookmarkEnd w:id="5"/>
    </w:p>
    <w:p w14:paraId="548914D7"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线上基本流程：</w:t>
      </w:r>
    </w:p>
    <w:p w14:paraId="29F161A3"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lastRenderedPageBreak/>
        <w:t xml:space="preserve">   </w:t>
      </w:r>
      <w:r>
        <w:rPr>
          <w:rFonts w:ascii="微软雅黑" w:eastAsia="微软雅黑" w:hAnsi="微软雅黑" w:cs="微软雅黑"/>
          <w:noProof/>
          <w:sz w:val="24"/>
          <w:szCs w:val="32"/>
        </w:rPr>
        <w:drawing>
          <wp:inline distT="0" distB="0" distL="114300" distR="114300" wp14:anchorId="0587949C" wp14:editId="3D5CD54D">
            <wp:extent cx="4731385" cy="7905115"/>
            <wp:effectExtent l="0" t="0" r="0" b="0"/>
            <wp:docPr id="2" name="ECB019B1-382A-4266-B25C-5B523AA43C14-2" descr="C:/Users/Administrator/AppData/Local/Temp/wps.ghxpl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ghxpllwps"/>
                    <pic:cNvPicPr>
                      <a:picLocks noChangeAspect="1"/>
                    </pic:cNvPicPr>
                  </pic:nvPicPr>
                  <pic:blipFill>
                    <a:blip r:embed="rId9"/>
                    <a:stretch>
                      <a:fillRect/>
                    </a:stretch>
                  </pic:blipFill>
                  <pic:spPr>
                    <a:xfrm>
                      <a:off x="0" y="0"/>
                      <a:ext cx="4731385" cy="7905115"/>
                    </a:xfrm>
                    <a:prstGeom prst="rect">
                      <a:avLst/>
                    </a:prstGeom>
                  </pic:spPr>
                </pic:pic>
              </a:graphicData>
            </a:graphic>
          </wp:inline>
        </w:drawing>
      </w:r>
    </w:p>
    <w:p w14:paraId="2C3B626A"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p>
    <w:p w14:paraId="7D3B38D2"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其中几个关键的页面如下：</w:t>
      </w:r>
    </w:p>
    <w:p w14:paraId="63FFD8F5"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lastRenderedPageBreak/>
        <w:t>登录我们的“普天御</w:t>
      </w:r>
      <w:proofErr w:type="gramStart"/>
      <w:r>
        <w:rPr>
          <w:rFonts w:ascii="微软雅黑" w:eastAsia="微软雅黑" w:hAnsi="微软雅黑" w:cs="微软雅黑" w:hint="eastAsia"/>
          <w:sz w:val="24"/>
          <w:szCs w:val="32"/>
        </w:rPr>
        <w:t>玺</w:t>
      </w:r>
      <w:proofErr w:type="gramEnd"/>
      <w:r>
        <w:rPr>
          <w:rFonts w:ascii="微软雅黑" w:eastAsia="微软雅黑" w:hAnsi="微软雅黑" w:cs="微软雅黑" w:hint="eastAsia"/>
          <w:sz w:val="24"/>
          <w:szCs w:val="32"/>
        </w:rPr>
        <w:t>小程序”：</w:t>
      </w:r>
    </w:p>
    <w:p w14:paraId="693314D4"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在我的</w:t>
      </w: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模块，找到分销中心</w:t>
      </w:r>
    </w:p>
    <w:p w14:paraId="67B30372" w14:textId="77777777" w:rsidR="00722421" w:rsidRDefault="00B27E17">
      <w:pPr>
        <w:jc w:val="center"/>
      </w:pPr>
      <w:r>
        <w:rPr>
          <w:noProof/>
        </w:rPr>
        <w:drawing>
          <wp:inline distT="0" distB="0" distL="114300" distR="114300" wp14:anchorId="2D6FC064" wp14:editId="333498DE">
            <wp:extent cx="1715135" cy="3049270"/>
            <wp:effectExtent l="9525" t="9525" r="27940" b="273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715135" cy="3049270"/>
                    </a:xfrm>
                    <a:prstGeom prst="rect">
                      <a:avLst/>
                    </a:prstGeom>
                    <a:noFill/>
                    <a:ln>
                      <a:solidFill>
                        <a:schemeClr val="bg2"/>
                      </a:solidFill>
                    </a:ln>
                  </pic:spPr>
                </pic:pic>
              </a:graphicData>
            </a:graphic>
          </wp:inline>
        </w:drawing>
      </w:r>
    </w:p>
    <w:p w14:paraId="599824F9" w14:textId="77777777" w:rsidR="00722421" w:rsidRDefault="00B27E17">
      <w:pPr>
        <w:jc w:val="center"/>
        <w:outlineLvl w:val="1"/>
      </w:pPr>
      <w:bookmarkStart w:id="6" w:name="_Toc14459"/>
      <w:r>
        <w:rPr>
          <w:rFonts w:hint="eastAsia"/>
        </w:rPr>
        <w:t>分销代理入口</w:t>
      </w:r>
      <w:bookmarkEnd w:id="6"/>
    </w:p>
    <w:p w14:paraId="3CCF4843" w14:textId="77777777" w:rsidR="00722421" w:rsidRDefault="00722421"/>
    <w:p w14:paraId="77140A14"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点击活动</w:t>
      </w:r>
      <w:r>
        <w:rPr>
          <w:rFonts w:ascii="微软雅黑" w:eastAsia="微软雅黑" w:hAnsi="微软雅黑" w:cs="微软雅黑" w:hint="eastAsia"/>
          <w:sz w:val="24"/>
          <w:szCs w:val="32"/>
        </w:rPr>
        <w:t>banner</w:t>
      </w:r>
      <w:r>
        <w:rPr>
          <w:rFonts w:ascii="微软雅黑" w:eastAsia="微软雅黑" w:hAnsi="微软雅黑" w:cs="微软雅黑" w:hint="eastAsia"/>
          <w:sz w:val="24"/>
          <w:szCs w:val="32"/>
        </w:rPr>
        <w:t>广告，进入活动专区：</w:t>
      </w:r>
    </w:p>
    <w:p w14:paraId="56D39601" w14:textId="77777777" w:rsidR="00722421" w:rsidRDefault="00B27E17">
      <w:pPr>
        <w:ind w:leftChars="200" w:left="420"/>
        <w:jc w:val="center"/>
        <w:rPr>
          <w:rFonts w:ascii="微软雅黑" w:eastAsia="微软雅黑" w:hAnsi="微软雅黑" w:cs="微软雅黑"/>
          <w:sz w:val="24"/>
          <w:szCs w:val="32"/>
        </w:rPr>
      </w:pPr>
      <w:r>
        <w:rPr>
          <w:noProof/>
        </w:rPr>
        <w:drawing>
          <wp:inline distT="0" distB="0" distL="114300" distR="114300" wp14:anchorId="03D93CA4" wp14:editId="3FF817B3">
            <wp:extent cx="1875155" cy="3334385"/>
            <wp:effectExtent l="9525" t="9525" r="20320" b="279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875155" cy="3334385"/>
                    </a:xfrm>
                    <a:prstGeom prst="rect">
                      <a:avLst/>
                    </a:prstGeom>
                    <a:noFill/>
                    <a:ln>
                      <a:solidFill>
                        <a:schemeClr val="bg2"/>
                      </a:solidFill>
                    </a:ln>
                  </pic:spPr>
                </pic:pic>
              </a:graphicData>
            </a:graphic>
          </wp:inline>
        </w:drawing>
      </w:r>
    </w:p>
    <w:p w14:paraId="0E2E7E35" w14:textId="77777777" w:rsidR="00722421" w:rsidRDefault="00B27E17">
      <w:pPr>
        <w:jc w:val="center"/>
        <w:outlineLvl w:val="1"/>
      </w:pPr>
      <w:bookmarkStart w:id="7" w:name="_Toc19594"/>
      <w:r>
        <w:rPr>
          <w:rFonts w:hint="eastAsia"/>
        </w:rPr>
        <w:t>活动专区入口</w:t>
      </w:r>
      <w:bookmarkEnd w:id="7"/>
    </w:p>
    <w:p w14:paraId="28AC6290" w14:textId="77777777" w:rsidR="00722421" w:rsidRDefault="00722421">
      <w:pPr>
        <w:jc w:val="center"/>
      </w:pPr>
    </w:p>
    <w:p w14:paraId="784E07B3"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lastRenderedPageBreak/>
        <w:t>进入专区后会看到我们的专</w:t>
      </w:r>
      <w:proofErr w:type="gramStart"/>
      <w:r>
        <w:rPr>
          <w:rFonts w:ascii="微软雅黑" w:eastAsia="微软雅黑" w:hAnsi="微软雅黑" w:cs="微软雅黑" w:hint="eastAsia"/>
          <w:sz w:val="24"/>
          <w:szCs w:val="32"/>
        </w:rPr>
        <w:t>属活动码</w:t>
      </w:r>
      <w:proofErr w:type="gramEnd"/>
      <w:r>
        <w:rPr>
          <w:rFonts w:ascii="微软雅黑" w:eastAsia="微软雅黑" w:hAnsi="微软雅黑" w:cs="微软雅黑" w:hint="eastAsia"/>
          <w:sz w:val="24"/>
          <w:szCs w:val="32"/>
        </w:rPr>
        <w:t>，在活动码下方，点击增加库存按钮，点击后会出现填写地址和数量的界面：</w:t>
      </w:r>
    </w:p>
    <w:p w14:paraId="648A529D" w14:textId="77777777" w:rsidR="00722421" w:rsidRDefault="00B27E17">
      <w:pPr>
        <w:ind w:leftChars="200" w:left="420"/>
        <w:jc w:val="center"/>
        <w:rPr>
          <w:rFonts w:ascii="微软雅黑" w:eastAsia="微软雅黑" w:hAnsi="微软雅黑" w:cs="微软雅黑"/>
          <w:sz w:val="24"/>
          <w:szCs w:val="32"/>
        </w:rPr>
      </w:pPr>
      <w:r>
        <w:rPr>
          <w:noProof/>
        </w:rPr>
        <w:drawing>
          <wp:inline distT="0" distB="0" distL="114300" distR="114300" wp14:anchorId="2BB209BE" wp14:editId="682C7E16">
            <wp:extent cx="1877695" cy="3343275"/>
            <wp:effectExtent l="9525" t="9525" r="17780" b="190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1877695" cy="3343275"/>
                    </a:xfrm>
                    <a:prstGeom prst="rect">
                      <a:avLst/>
                    </a:prstGeom>
                    <a:noFill/>
                    <a:ln>
                      <a:solidFill>
                        <a:schemeClr val="bg2"/>
                      </a:solidFill>
                    </a:ln>
                  </pic:spPr>
                </pic:pic>
              </a:graphicData>
            </a:graphic>
          </wp:inline>
        </w:drawing>
      </w:r>
    </w:p>
    <w:p w14:paraId="29904327" w14:textId="77777777" w:rsidR="00722421" w:rsidRDefault="00B27E17">
      <w:pPr>
        <w:jc w:val="center"/>
        <w:outlineLvl w:val="1"/>
      </w:pPr>
      <w:bookmarkStart w:id="8" w:name="_Toc22842"/>
      <w:r>
        <w:rPr>
          <w:rFonts w:hint="eastAsia"/>
        </w:rPr>
        <w:t>分销代理入口</w:t>
      </w:r>
      <w:bookmarkEnd w:id="8"/>
    </w:p>
    <w:p w14:paraId="1E6CFB26" w14:textId="77777777" w:rsidR="00722421" w:rsidRDefault="00722421">
      <w:pPr>
        <w:jc w:val="center"/>
      </w:pPr>
    </w:p>
    <w:p w14:paraId="55EB9B53" w14:textId="77777777" w:rsidR="00722421" w:rsidRDefault="00B27E17">
      <w:pPr>
        <w:jc w:val="center"/>
      </w:pPr>
      <w:r>
        <w:rPr>
          <w:noProof/>
        </w:rPr>
        <w:drawing>
          <wp:inline distT="0" distB="0" distL="114300" distR="114300" wp14:anchorId="0DEDF773" wp14:editId="7D3AA800">
            <wp:extent cx="2562225" cy="1962150"/>
            <wp:effectExtent l="9525" t="9525" r="1905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2562225" cy="1962150"/>
                    </a:xfrm>
                    <a:prstGeom prst="rect">
                      <a:avLst/>
                    </a:prstGeom>
                    <a:noFill/>
                    <a:ln>
                      <a:solidFill>
                        <a:schemeClr val="bg2"/>
                      </a:solidFill>
                    </a:ln>
                  </pic:spPr>
                </pic:pic>
              </a:graphicData>
            </a:graphic>
          </wp:inline>
        </w:drawing>
      </w:r>
    </w:p>
    <w:p w14:paraId="4AB293AC" w14:textId="77777777" w:rsidR="00722421" w:rsidRDefault="00B27E17">
      <w:pPr>
        <w:jc w:val="center"/>
        <w:outlineLvl w:val="1"/>
      </w:pPr>
      <w:bookmarkStart w:id="9" w:name="_Toc15293"/>
      <w:r>
        <w:rPr>
          <w:rFonts w:hint="eastAsia"/>
        </w:rPr>
        <w:t>填写信息界面</w:t>
      </w:r>
      <w:bookmarkEnd w:id="9"/>
    </w:p>
    <w:p w14:paraId="3FD80321" w14:textId="77777777" w:rsidR="00722421" w:rsidRDefault="00722421">
      <w:pPr>
        <w:jc w:val="center"/>
      </w:pPr>
    </w:p>
    <w:p w14:paraId="5CFCD411"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当你选择确认备货，将出现</w:t>
      </w:r>
      <w:proofErr w:type="gramStart"/>
      <w:r>
        <w:rPr>
          <w:rFonts w:ascii="微软雅黑" w:eastAsia="微软雅黑" w:hAnsi="微软雅黑" w:cs="微软雅黑" w:hint="eastAsia"/>
          <w:sz w:val="24"/>
          <w:szCs w:val="32"/>
        </w:rPr>
        <w:t>微信支付</w:t>
      </w:r>
      <w:proofErr w:type="gramEnd"/>
      <w:r>
        <w:rPr>
          <w:rFonts w:ascii="微软雅黑" w:eastAsia="微软雅黑" w:hAnsi="微软雅黑" w:cs="微软雅黑" w:hint="eastAsia"/>
          <w:sz w:val="24"/>
          <w:szCs w:val="32"/>
        </w:rPr>
        <w:t>对话框，中间如果您是第一次购买，会需要您手动签字确认协议：</w:t>
      </w:r>
    </w:p>
    <w:p w14:paraId="6A606A2A" w14:textId="77777777" w:rsidR="00722421" w:rsidRDefault="00B27E17">
      <w:pPr>
        <w:ind w:leftChars="200" w:left="420"/>
        <w:jc w:val="center"/>
      </w:pPr>
      <w:r>
        <w:rPr>
          <w:noProof/>
        </w:rPr>
        <w:lastRenderedPageBreak/>
        <w:drawing>
          <wp:inline distT="0" distB="0" distL="114300" distR="114300" wp14:anchorId="4E4C152A" wp14:editId="57D4CE30">
            <wp:extent cx="1691640" cy="3009265"/>
            <wp:effectExtent l="0" t="0" r="381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1691640" cy="3009265"/>
                    </a:xfrm>
                    <a:prstGeom prst="rect">
                      <a:avLst/>
                    </a:prstGeom>
                    <a:noFill/>
                    <a:ln>
                      <a:noFill/>
                    </a:ln>
                  </pic:spPr>
                </pic:pic>
              </a:graphicData>
            </a:graphic>
          </wp:inline>
        </w:drawing>
      </w:r>
      <w:r>
        <w:rPr>
          <w:rFonts w:hint="eastAsia"/>
        </w:rPr>
        <w:t xml:space="preserve">     </w:t>
      </w:r>
    </w:p>
    <w:p w14:paraId="0FD5ACDF" w14:textId="77777777" w:rsidR="00722421" w:rsidRDefault="00B27E17">
      <w:pPr>
        <w:ind w:leftChars="200" w:left="420"/>
        <w:jc w:val="center"/>
        <w:outlineLvl w:val="1"/>
      </w:pPr>
      <w:bookmarkStart w:id="10" w:name="_Toc4332"/>
      <w:r>
        <w:rPr>
          <w:rFonts w:hint="eastAsia"/>
        </w:rPr>
        <w:t>拿货协议签名</w:t>
      </w:r>
      <w:bookmarkEnd w:id="10"/>
      <w:r>
        <w:rPr>
          <w:rFonts w:hint="eastAsia"/>
        </w:rPr>
        <w:t xml:space="preserve">  </w:t>
      </w:r>
    </w:p>
    <w:p w14:paraId="135591CD" w14:textId="77777777" w:rsidR="00722421" w:rsidRDefault="00B27E17">
      <w:pPr>
        <w:ind w:leftChars="200" w:left="420"/>
        <w:jc w:val="center"/>
      </w:pPr>
      <w:r>
        <w:rPr>
          <w:noProof/>
        </w:rPr>
        <w:drawing>
          <wp:inline distT="0" distB="0" distL="114300" distR="114300" wp14:anchorId="19F6F0CA" wp14:editId="318037B2">
            <wp:extent cx="1832610" cy="1885950"/>
            <wp:effectExtent l="0" t="0" r="15240" b="0"/>
            <wp:docPr id="11" name="图片 11" descr="0ece875c513577a54e7639e5df4f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ce875c513577a54e7639e5df4fecb"/>
                    <pic:cNvPicPr>
                      <a:picLocks noChangeAspect="1"/>
                    </pic:cNvPicPr>
                  </pic:nvPicPr>
                  <pic:blipFill>
                    <a:blip r:embed="rId15"/>
                    <a:stretch>
                      <a:fillRect/>
                    </a:stretch>
                  </pic:blipFill>
                  <pic:spPr>
                    <a:xfrm>
                      <a:off x="0" y="0"/>
                      <a:ext cx="1832610" cy="1885950"/>
                    </a:xfrm>
                    <a:prstGeom prst="rect">
                      <a:avLst/>
                    </a:prstGeom>
                  </pic:spPr>
                </pic:pic>
              </a:graphicData>
            </a:graphic>
          </wp:inline>
        </w:drawing>
      </w:r>
    </w:p>
    <w:p w14:paraId="54C70E15" w14:textId="77777777" w:rsidR="00722421" w:rsidRDefault="00B27E17">
      <w:pPr>
        <w:ind w:leftChars="200" w:left="420"/>
        <w:jc w:val="center"/>
        <w:outlineLvl w:val="1"/>
      </w:pPr>
      <w:bookmarkStart w:id="11" w:name="_Toc6123"/>
      <w:r>
        <w:rPr>
          <w:rFonts w:hint="eastAsia"/>
        </w:rPr>
        <w:t>确认支付</w:t>
      </w:r>
      <w:bookmarkEnd w:id="11"/>
      <w:r>
        <w:rPr>
          <w:rFonts w:hint="eastAsia"/>
        </w:rPr>
        <w:t xml:space="preserve">  </w:t>
      </w:r>
    </w:p>
    <w:p w14:paraId="737426B3" w14:textId="77777777" w:rsidR="00722421" w:rsidRDefault="00722421">
      <w:pPr>
        <w:ind w:leftChars="200" w:left="420"/>
        <w:jc w:val="center"/>
      </w:pPr>
    </w:p>
    <w:p w14:paraId="49FD9085" w14:textId="77777777" w:rsidR="00722421" w:rsidRDefault="00722421">
      <w:pPr>
        <w:ind w:leftChars="200" w:left="420"/>
        <w:jc w:val="center"/>
      </w:pPr>
    </w:p>
    <w:p w14:paraId="1F9E22F3"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支付完成后，可以等待我司处理，我们的商务人员会给您联系并寄出对应的货物，您可以在拿货历史里看到订单处理状态，：</w:t>
      </w:r>
    </w:p>
    <w:p w14:paraId="10AF7595" w14:textId="77777777" w:rsidR="00722421" w:rsidRDefault="00B27E17">
      <w:pPr>
        <w:jc w:val="center"/>
        <w:rPr>
          <w:rFonts w:ascii="微软雅黑" w:eastAsia="微软雅黑" w:hAnsi="微软雅黑" w:cs="微软雅黑"/>
          <w:sz w:val="24"/>
          <w:szCs w:val="32"/>
        </w:rPr>
      </w:pPr>
      <w:r>
        <w:rPr>
          <w:noProof/>
        </w:rPr>
        <w:lastRenderedPageBreak/>
        <w:drawing>
          <wp:inline distT="0" distB="0" distL="114300" distR="114300" wp14:anchorId="1EE577FD" wp14:editId="6438F3F5">
            <wp:extent cx="1910080" cy="3384550"/>
            <wp:effectExtent l="0" t="0" r="1397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1910080" cy="3384550"/>
                    </a:xfrm>
                    <a:prstGeom prst="rect">
                      <a:avLst/>
                    </a:prstGeom>
                    <a:noFill/>
                    <a:ln>
                      <a:noFill/>
                    </a:ln>
                  </pic:spPr>
                </pic:pic>
              </a:graphicData>
            </a:graphic>
          </wp:inline>
        </w:drawing>
      </w:r>
    </w:p>
    <w:p w14:paraId="363E9C89" w14:textId="77777777" w:rsidR="00722421" w:rsidRDefault="00B27E17">
      <w:pPr>
        <w:jc w:val="center"/>
        <w:outlineLvl w:val="1"/>
      </w:pPr>
      <w:bookmarkStart w:id="12" w:name="_Toc14656"/>
      <w:r>
        <w:rPr>
          <w:rFonts w:hint="eastAsia"/>
        </w:rPr>
        <w:t>拿货订单状态</w:t>
      </w:r>
      <w:bookmarkEnd w:id="12"/>
    </w:p>
    <w:p w14:paraId="1B081195" w14:textId="77777777" w:rsidR="00722421" w:rsidRDefault="00722421">
      <w:pPr>
        <w:jc w:val="center"/>
      </w:pPr>
    </w:p>
    <w:p w14:paraId="1F97447E"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当您确认收货，您的库存将增加对应的数量，这样您就可以开始您的代理事业，进行派发给您的客户了：</w:t>
      </w:r>
    </w:p>
    <w:p w14:paraId="092B5491" w14:textId="77777777" w:rsidR="00722421" w:rsidRDefault="00B27E17">
      <w:pPr>
        <w:numPr>
          <w:ilvl w:val="0"/>
          <w:numId w:val="2"/>
        </w:numPr>
        <w:ind w:firstLineChars="200" w:firstLine="480"/>
        <w:rPr>
          <w:rFonts w:ascii="微软雅黑" w:eastAsia="微软雅黑" w:hAnsi="微软雅黑" w:cs="微软雅黑"/>
          <w:sz w:val="24"/>
          <w:szCs w:val="32"/>
        </w:rPr>
      </w:pPr>
      <w:r>
        <w:rPr>
          <w:rFonts w:ascii="微软雅黑" w:eastAsia="微软雅黑" w:hAnsi="微软雅黑" w:cs="微软雅黑" w:hint="eastAsia"/>
          <w:sz w:val="24"/>
          <w:szCs w:val="32"/>
        </w:rPr>
        <w:t>其他常见问题注意：</w:t>
      </w:r>
    </w:p>
    <w:p w14:paraId="5E57FA64" w14:textId="77777777" w:rsidR="00722421" w:rsidRDefault="00B27E17">
      <w:pPr>
        <w:numPr>
          <w:ilvl w:val="0"/>
          <w:numId w:val="3"/>
        </w:numPr>
        <w:ind w:leftChars="200" w:left="420"/>
        <w:rPr>
          <w:rFonts w:ascii="微软雅黑" w:eastAsia="微软雅黑" w:hAnsi="微软雅黑" w:cs="微软雅黑"/>
          <w:sz w:val="24"/>
          <w:szCs w:val="32"/>
        </w:rPr>
      </w:pPr>
      <w:r>
        <w:rPr>
          <w:rFonts w:ascii="微软雅黑" w:eastAsia="微软雅黑" w:hAnsi="微软雅黑" w:cs="微软雅黑" w:hint="eastAsia"/>
          <w:sz w:val="24"/>
          <w:szCs w:val="32"/>
        </w:rPr>
        <w:t>为什么我看不到分销代理模块：我们的活动需要分销商身份才能参与，您可以在线申请我们的分销商，通过实名认证后即可参与申请活动</w:t>
      </w:r>
      <w:r>
        <w:rPr>
          <w:rFonts w:ascii="微软雅黑" w:eastAsia="微软雅黑" w:hAnsi="微软雅黑" w:cs="微软雅黑" w:hint="eastAsia"/>
          <w:sz w:val="24"/>
          <w:szCs w:val="32"/>
        </w:rPr>
        <w:t>分销商身份；</w:t>
      </w:r>
    </w:p>
    <w:p w14:paraId="702DC59D" w14:textId="77777777" w:rsidR="00722421" w:rsidRDefault="00B27E17">
      <w:pPr>
        <w:numPr>
          <w:ilvl w:val="0"/>
          <w:numId w:val="3"/>
        </w:numPr>
        <w:ind w:leftChars="200" w:left="420"/>
        <w:rPr>
          <w:rFonts w:ascii="微软雅黑" w:eastAsia="微软雅黑" w:hAnsi="微软雅黑" w:cs="微软雅黑"/>
          <w:sz w:val="24"/>
          <w:szCs w:val="32"/>
        </w:rPr>
      </w:pPr>
      <w:r>
        <w:rPr>
          <w:rFonts w:ascii="微软雅黑" w:eastAsia="微软雅黑" w:hAnsi="微软雅黑" w:cs="微软雅黑" w:hint="eastAsia"/>
          <w:sz w:val="24"/>
          <w:szCs w:val="32"/>
        </w:rPr>
        <w:t>为什么不能选择低于</w:t>
      </w:r>
      <w:r>
        <w:rPr>
          <w:rFonts w:ascii="微软雅黑" w:eastAsia="微软雅黑" w:hAnsi="微软雅黑" w:cs="微软雅黑" w:hint="eastAsia"/>
          <w:sz w:val="24"/>
          <w:szCs w:val="32"/>
        </w:rPr>
        <w:t>10</w:t>
      </w:r>
      <w:r>
        <w:rPr>
          <w:rFonts w:ascii="微软雅黑" w:eastAsia="微软雅黑" w:hAnsi="微软雅黑" w:cs="微软雅黑" w:hint="eastAsia"/>
          <w:sz w:val="24"/>
          <w:szCs w:val="32"/>
        </w:rPr>
        <w:t>台：我们的活动代理有一定门槛，最低是需要备货</w:t>
      </w:r>
      <w:r>
        <w:rPr>
          <w:rFonts w:ascii="微软雅黑" w:eastAsia="微软雅黑" w:hAnsi="微软雅黑" w:cs="微软雅黑" w:hint="eastAsia"/>
          <w:sz w:val="24"/>
          <w:szCs w:val="32"/>
        </w:rPr>
        <w:t>10</w:t>
      </w:r>
      <w:r>
        <w:rPr>
          <w:rFonts w:ascii="微软雅黑" w:eastAsia="微软雅黑" w:hAnsi="微软雅黑" w:cs="微软雅黑" w:hint="eastAsia"/>
          <w:sz w:val="24"/>
          <w:szCs w:val="32"/>
        </w:rPr>
        <w:t>台，您的代理身份才能申请通过，代理级别</w:t>
      </w:r>
      <w:proofErr w:type="gramStart"/>
      <w:r>
        <w:rPr>
          <w:rFonts w:ascii="微软雅黑" w:eastAsia="微软雅黑" w:hAnsi="微软雅黑" w:cs="微软雅黑" w:hint="eastAsia"/>
          <w:sz w:val="24"/>
          <w:szCs w:val="32"/>
        </w:rPr>
        <w:t>越高您可以</w:t>
      </w:r>
      <w:proofErr w:type="gramEnd"/>
      <w:r>
        <w:rPr>
          <w:rFonts w:ascii="微软雅黑" w:eastAsia="微软雅黑" w:hAnsi="微软雅黑" w:cs="微软雅黑" w:hint="eastAsia"/>
          <w:sz w:val="24"/>
          <w:szCs w:val="32"/>
        </w:rPr>
        <w:t>获得更优惠的支持，详情请联系我司商务；</w:t>
      </w:r>
    </w:p>
    <w:p w14:paraId="2702F878" w14:textId="77777777" w:rsidR="00722421" w:rsidRDefault="00B27E17">
      <w:pPr>
        <w:numPr>
          <w:ilvl w:val="0"/>
          <w:numId w:val="3"/>
        </w:numPr>
        <w:ind w:leftChars="200" w:left="420"/>
        <w:rPr>
          <w:rFonts w:ascii="微软雅黑" w:eastAsia="微软雅黑" w:hAnsi="微软雅黑" w:cs="微软雅黑"/>
          <w:sz w:val="24"/>
          <w:szCs w:val="32"/>
        </w:rPr>
      </w:pPr>
      <w:r>
        <w:rPr>
          <w:rFonts w:ascii="微软雅黑" w:eastAsia="微软雅黑" w:hAnsi="微软雅黑" w:cs="微软雅黑" w:hint="eastAsia"/>
          <w:sz w:val="24"/>
          <w:szCs w:val="32"/>
        </w:rPr>
        <w:t>备货如果没有卖完怎么办：我们有相应的培训和回收政策，详情请联系我司商务；</w:t>
      </w:r>
    </w:p>
    <w:p w14:paraId="3802E4BE" w14:textId="77777777" w:rsidR="00722421" w:rsidRDefault="00722421">
      <w:pPr>
        <w:jc w:val="center"/>
      </w:pPr>
    </w:p>
    <w:p w14:paraId="620E1BFF"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13" w:name="_Toc5238"/>
      <w:r>
        <w:rPr>
          <w:rFonts w:ascii="微软雅黑" w:eastAsia="微软雅黑" w:hAnsi="微软雅黑" w:cs="微软雅黑" w:hint="eastAsia"/>
          <w:b/>
          <w:bCs/>
          <w:sz w:val="24"/>
          <w:szCs w:val="32"/>
        </w:rPr>
        <w:lastRenderedPageBreak/>
        <w:t>普通客户如何参与</w:t>
      </w:r>
      <w:bookmarkEnd w:id="13"/>
    </w:p>
    <w:p w14:paraId="5254F0B5" w14:textId="2122A3A0"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sidR="001107F4">
        <w:rPr>
          <w:rFonts w:ascii="微软雅黑" w:eastAsia="微软雅黑" w:hAnsi="微软雅黑" w:cs="微软雅黑" w:hint="eastAsia"/>
          <w:sz w:val="24"/>
          <w:szCs w:val="32"/>
        </w:rPr>
        <w:t>普</w:t>
      </w:r>
      <w:proofErr w:type="gramStart"/>
      <w:r w:rsidR="001107F4">
        <w:rPr>
          <w:rFonts w:ascii="微软雅黑" w:eastAsia="微软雅黑" w:hAnsi="微软雅黑" w:cs="微软雅黑" w:hint="eastAsia"/>
          <w:sz w:val="24"/>
          <w:szCs w:val="32"/>
        </w:rPr>
        <w:t>天客户</w:t>
      </w:r>
      <w:proofErr w:type="gramEnd"/>
      <w:r w:rsidR="001107F4">
        <w:rPr>
          <w:rFonts w:ascii="微软雅黑" w:eastAsia="微软雅黑" w:hAnsi="微软雅黑" w:cs="微软雅黑" w:hint="eastAsia"/>
          <w:sz w:val="24"/>
          <w:szCs w:val="32"/>
        </w:rPr>
        <w:t>只能通过代理商参与活动，如果找不到代理商，可以直接联系我们公司（参考“三”）。</w:t>
      </w:r>
      <w:r>
        <w:rPr>
          <w:rFonts w:ascii="微软雅黑" w:eastAsia="微软雅黑" w:hAnsi="微软雅黑" w:cs="微软雅黑" w:hint="eastAsia"/>
          <w:sz w:val="24"/>
          <w:szCs w:val="32"/>
        </w:rPr>
        <w:t>客户想参与我们的每天派送活动也是有两个方式：直接现场参与和远程参与。下面分别讲解一下基本流程：</w:t>
      </w:r>
    </w:p>
    <w:p w14:paraId="1FA33F40"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14" w:name="_Toc24221"/>
      <w:r>
        <w:rPr>
          <w:rFonts w:ascii="微软雅黑" w:eastAsia="微软雅黑" w:hAnsi="微软雅黑" w:cs="微软雅黑" w:hint="eastAsia"/>
          <w:b/>
          <w:bCs/>
          <w:sz w:val="24"/>
          <w:szCs w:val="32"/>
        </w:rPr>
        <w:t>客户参与派送活动的流程</w:t>
      </w:r>
      <w:bookmarkEnd w:id="14"/>
    </w:p>
    <w:p w14:paraId="54BE3884"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基本流程图：</w:t>
      </w:r>
    </w:p>
    <w:p w14:paraId="208AF79F" w14:textId="77777777" w:rsidR="00722421" w:rsidRDefault="00B27E17">
      <w:pPr>
        <w:jc w:val="center"/>
        <w:rPr>
          <w:rFonts w:ascii="微软雅黑" w:eastAsia="微软雅黑" w:hAnsi="微软雅黑" w:cs="微软雅黑"/>
          <w:sz w:val="24"/>
          <w:szCs w:val="32"/>
        </w:rPr>
      </w:pPr>
      <w:r>
        <w:rPr>
          <w:rFonts w:ascii="微软雅黑" w:eastAsia="微软雅黑" w:hAnsi="微软雅黑" w:cs="微软雅黑"/>
          <w:noProof/>
          <w:sz w:val="24"/>
          <w:szCs w:val="32"/>
        </w:rPr>
        <w:drawing>
          <wp:inline distT="0" distB="0" distL="114300" distR="114300" wp14:anchorId="77F3F00B" wp14:editId="644CC15E">
            <wp:extent cx="3680460" cy="5935980"/>
            <wp:effectExtent l="0" t="0" r="0" b="0"/>
            <wp:docPr id="13" name="ECB019B1-382A-4266-B25C-5B523AA43C14-3" descr="C:/Users/Administrator/AppData/Local/Temp/wps.HSNJI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3" descr="C:/Users/Administrator/AppData/Local/Temp/wps.HSNJIXwps"/>
                    <pic:cNvPicPr>
                      <a:picLocks noChangeAspect="1"/>
                    </pic:cNvPicPr>
                  </pic:nvPicPr>
                  <pic:blipFill>
                    <a:blip r:embed="rId17"/>
                    <a:stretch>
                      <a:fillRect/>
                    </a:stretch>
                  </pic:blipFill>
                  <pic:spPr>
                    <a:xfrm>
                      <a:off x="0" y="0"/>
                      <a:ext cx="3680460" cy="5935980"/>
                    </a:xfrm>
                    <a:prstGeom prst="rect">
                      <a:avLst/>
                    </a:prstGeom>
                  </pic:spPr>
                </pic:pic>
              </a:graphicData>
            </a:graphic>
          </wp:inline>
        </w:drawing>
      </w:r>
    </w:p>
    <w:p w14:paraId="0E4A562C"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我们的活动会通过多</w:t>
      </w:r>
      <w:proofErr w:type="gramStart"/>
      <w:r>
        <w:rPr>
          <w:rFonts w:ascii="微软雅黑" w:eastAsia="微软雅黑" w:hAnsi="微软雅黑" w:cs="微软雅黑" w:hint="eastAsia"/>
          <w:sz w:val="24"/>
          <w:szCs w:val="32"/>
        </w:rPr>
        <w:t>种宣传</w:t>
      </w:r>
      <w:proofErr w:type="gramEnd"/>
      <w:r>
        <w:rPr>
          <w:rFonts w:ascii="微软雅黑" w:eastAsia="微软雅黑" w:hAnsi="微软雅黑" w:cs="微软雅黑" w:hint="eastAsia"/>
          <w:sz w:val="24"/>
          <w:szCs w:val="32"/>
        </w:rPr>
        <w:t>渠道展示，您可以任意选择对应的入口参与我们的活</w:t>
      </w:r>
      <w:r>
        <w:rPr>
          <w:rFonts w:ascii="微软雅黑" w:eastAsia="微软雅黑" w:hAnsi="微软雅黑" w:cs="微软雅黑" w:hint="eastAsia"/>
          <w:sz w:val="24"/>
          <w:szCs w:val="32"/>
        </w:rPr>
        <w:lastRenderedPageBreak/>
        <w:t>动，我们推进您找到本地的代理商直接现场参与活动。</w:t>
      </w:r>
    </w:p>
    <w:p w14:paraId="54D88D6E"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15" w:name="_Toc24702"/>
      <w:r>
        <w:rPr>
          <w:rFonts w:ascii="微软雅黑" w:eastAsia="微软雅黑" w:hAnsi="微软雅黑" w:cs="微软雅黑" w:hint="eastAsia"/>
          <w:b/>
          <w:bCs/>
          <w:sz w:val="24"/>
          <w:szCs w:val="32"/>
        </w:rPr>
        <w:t>客户参与派送活动的主要操作界面</w:t>
      </w:r>
      <w:bookmarkEnd w:id="15"/>
    </w:p>
    <w:p w14:paraId="12B69EB0" w14:textId="77777777" w:rsidR="00722421" w:rsidRDefault="00B27E17">
      <w:p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下面我们从小程序操作界面展示一下操作流程：</w:t>
      </w:r>
    </w:p>
    <w:p w14:paraId="02F284BB"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首先我们会有很多的宣传入口，主要宣传入口有这几个地方：</w:t>
      </w:r>
    </w:p>
    <w:p w14:paraId="2CDAB5A7" w14:textId="77777777" w:rsidR="00722421" w:rsidRDefault="00B27E17">
      <w:pPr>
        <w:numPr>
          <w:ilvl w:val="0"/>
          <w:numId w:val="5"/>
        </w:numPr>
        <w:ind w:left="0" w:firstLine="420"/>
        <w:rPr>
          <w:rFonts w:ascii="微软雅黑" w:eastAsia="微软雅黑" w:hAnsi="微软雅黑" w:cs="微软雅黑"/>
          <w:sz w:val="24"/>
          <w:szCs w:val="32"/>
        </w:rPr>
      </w:pPr>
      <w:r>
        <w:rPr>
          <w:rFonts w:ascii="微软雅黑" w:eastAsia="微软雅黑" w:hAnsi="微软雅黑" w:cs="微软雅黑" w:hint="eastAsia"/>
          <w:sz w:val="24"/>
          <w:szCs w:val="32"/>
        </w:rPr>
        <w:t>官方首页宣传入口，和“普天御</w:t>
      </w:r>
      <w:proofErr w:type="gramStart"/>
      <w:r>
        <w:rPr>
          <w:rFonts w:ascii="微软雅黑" w:eastAsia="微软雅黑" w:hAnsi="微软雅黑" w:cs="微软雅黑" w:hint="eastAsia"/>
          <w:sz w:val="24"/>
          <w:szCs w:val="32"/>
        </w:rPr>
        <w:t>玺</w:t>
      </w:r>
      <w:proofErr w:type="gramEnd"/>
      <w:r>
        <w:rPr>
          <w:rFonts w:ascii="微软雅黑" w:eastAsia="微软雅黑" w:hAnsi="微软雅黑" w:cs="微软雅黑" w:hint="eastAsia"/>
          <w:sz w:val="24"/>
          <w:szCs w:val="32"/>
        </w:rPr>
        <w:t>”商城小程序首页广告：</w:t>
      </w:r>
    </w:p>
    <w:p w14:paraId="5D779897" w14:textId="77777777" w:rsidR="00722421" w:rsidRDefault="00B27E17">
      <w:pPr>
        <w:jc w:val="center"/>
      </w:pPr>
      <w:r>
        <w:rPr>
          <w:noProof/>
        </w:rPr>
        <w:drawing>
          <wp:inline distT="0" distB="0" distL="114300" distR="114300" wp14:anchorId="6FA31839" wp14:editId="5EE5442E">
            <wp:extent cx="2838450" cy="2319020"/>
            <wp:effectExtent l="0" t="0" r="0" b="508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2838450" cy="2319020"/>
                    </a:xfrm>
                    <a:prstGeom prst="rect">
                      <a:avLst/>
                    </a:prstGeom>
                    <a:noFill/>
                    <a:ln>
                      <a:noFill/>
                    </a:ln>
                  </pic:spPr>
                </pic:pic>
              </a:graphicData>
            </a:graphic>
          </wp:inline>
        </w:drawing>
      </w:r>
      <w:r>
        <w:rPr>
          <w:rFonts w:hint="eastAsia"/>
        </w:rPr>
        <w:t xml:space="preserve">   </w:t>
      </w:r>
      <w:r>
        <w:rPr>
          <w:noProof/>
        </w:rPr>
        <w:drawing>
          <wp:inline distT="0" distB="0" distL="114300" distR="114300" wp14:anchorId="1C75941F" wp14:editId="65C022F4">
            <wp:extent cx="1797050" cy="2743835"/>
            <wp:effectExtent l="0" t="0" r="12700" b="184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1797050" cy="2743835"/>
                    </a:xfrm>
                    <a:prstGeom prst="rect">
                      <a:avLst/>
                    </a:prstGeom>
                    <a:noFill/>
                    <a:ln>
                      <a:noFill/>
                    </a:ln>
                  </pic:spPr>
                </pic:pic>
              </a:graphicData>
            </a:graphic>
          </wp:inline>
        </w:drawing>
      </w:r>
    </w:p>
    <w:p w14:paraId="5025D04A" w14:textId="77777777" w:rsidR="00722421" w:rsidRDefault="00722421">
      <w:pPr>
        <w:jc w:val="center"/>
      </w:pPr>
    </w:p>
    <w:p w14:paraId="55B49540" w14:textId="77777777" w:rsidR="00722421" w:rsidRDefault="00B27E17">
      <w:pPr>
        <w:jc w:val="center"/>
      </w:pPr>
      <w:r>
        <w:rPr>
          <w:rFonts w:hint="eastAsia"/>
        </w:rPr>
        <w:t>首页广告</w:t>
      </w:r>
      <w:r>
        <w:rPr>
          <w:rFonts w:hint="eastAsia"/>
        </w:rPr>
        <w:t xml:space="preserve">                            </w:t>
      </w:r>
      <w:r>
        <w:rPr>
          <w:rFonts w:hint="eastAsia"/>
        </w:rPr>
        <w:t>小程序广告</w:t>
      </w:r>
    </w:p>
    <w:p w14:paraId="0BCEA772" w14:textId="77777777" w:rsidR="00722421" w:rsidRDefault="00B27E17">
      <w:pPr>
        <w:numPr>
          <w:ilvl w:val="0"/>
          <w:numId w:val="5"/>
        </w:numPr>
        <w:ind w:left="0" w:firstLine="420"/>
        <w:rPr>
          <w:rFonts w:ascii="微软雅黑" w:eastAsia="微软雅黑" w:hAnsi="微软雅黑" w:cs="微软雅黑"/>
          <w:sz w:val="24"/>
          <w:szCs w:val="32"/>
        </w:rPr>
      </w:pPr>
      <w:r>
        <w:rPr>
          <w:rFonts w:ascii="微软雅黑" w:eastAsia="微软雅黑" w:hAnsi="微软雅黑" w:cs="微软雅黑" w:hint="eastAsia"/>
          <w:sz w:val="24"/>
          <w:szCs w:val="32"/>
        </w:rPr>
        <w:t>代理商专</w:t>
      </w:r>
      <w:proofErr w:type="gramStart"/>
      <w:r>
        <w:rPr>
          <w:rFonts w:ascii="微软雅黑" w:eastAsia="微软雅黑" w:hAnsi="微软雅黑" w:cs="微软雅黑" w:hint="eastAsia"/>
          <w:sz w:val="24"/>
          <w:szCs w:val="32"/>
        </w:rPr>
        <w:t>属宣传</w:t>
      </w:r>
      <w:proofErr w:type="gramEnd"/>
      <w:r>
        <w:rPr>
          <w:rFonts w:ascii="微软雅黑" w:eastAsia="微软雅黑" w:hAnsi="微软雅黑" w:cs="微软雅黑" w:hint="eastAsia"/>
          <w:sz w:val="24"/>
          <w:szCs w:val="32"/>
        </w:rPr>
        <w:t xml:space="preserve">DM </w:t>
      </w:r>
      <w:r>
        <w:rPr>
          <w:rFonts w:ascii="微软雅黑" w:eastAsia="微软雅黑" w:hAnsi="微软雅黑" w:cs="微软雅黑" w:hint="eastAsia"/>
          <w:sz w:val="24"/>
          <w:szCs w:val="32"/>
        </w:rPr>
        <w:t>：</w:t>
      </w:r>
    </w:p>
    <w:p w14:paraId="11FA892C" w14:textId="77777777" w:rsidR="00722421" w:rsidRDefault="00B27E17">
      <w:pPr>
        <w:jc w:val="center"/>
      </w:pPr>
      <w:r>
        <w:rPr>
          <w:rFonts w:hint="eastAsia"/>
          <w:noProof/>
        </w:rPr>
        <w:drawing>
          <wp:inline distT="0" distB="0" distL="114300" distR="114300" wp14:anchorId="1709E59A" wp14:editId="71B9FB31">
            <wp:extent cx="1948815" cy="2757170"/>
            <wp:effectExtent l="0" t="0" r="13335" b="5080"/>
            <wp:docPr id="16" name="图片 16" descr="fb173ad4c2c092269b8b14febb7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b173ad4c2c092269b8b14febb70287"/>
                    <pic:cNvPicPr>
                      <a:picLocks noChangeAspect="1"/>
                    </pic:cNvPicPr>
                  </pic:nvPicPr>
                  <pic:blipFill>
                    <a:blip r:embed="rId20"/>
                    <a:stretch>
                      <a:fillRect/>
                    </a:stretch>
                  </pic:blipFill>
                  <pic:spPr>
                    <a:xfrm>
                      <a:off x="0" y="0"/>
                      <a:ext cx="1948815" cy="2757170"/>
                    </a:xfrm>
                    <a:prstGeom prst="rect">
                      <a:avLst/>
                    </a:prstGeom>
                  </pic:spPr>
                </pic:pic>
              </a:graphicData>
            </a:graphic>
          </wp:inline>
        </w:drawing>
      </w:r>
    </w:p>
    <w:p w14:paraId="536D1EC5" w14:textId="77777777" w:rsidR="00722421" w:rsidRDefault="00B27E17">
      <w:pPr>
        <w:jc w:val="center"/>
      </w:pPr>
      <w:r>
        <w:rPr>
          <w:rFonts w:hint="eastAsia"/>
        </w:rPr>
        <w:t>代理商专属海报</w:t>
      </w:r>
    </w:p>
    <w:p w14:paraId="1C4257D7" w14:textId="77777777" w:rsidR="00722421" w:rsidRDefault="00722421">
      <w:pPr>
        <w:jc w:val="center"/>
      </w:pPr>
    </w:p>
    <w:p w14:paraId="383098A4" w14:textId="77777777" w:rsidR="00722421" w:rsidRDefault="00722421">
      <w:pPr>
        <w:jc w:val="center"/>
      </w:pPr>
    </w:p>
    <w:p w14:paraId="3B5C94A2"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通过这些入口，我们进入到活动主页面，由于我们的活动主要是针对地区派发，需要通过代理才能参与本次活动，</w:t>
      </w: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所以需要点击</w:t>
      </w:r>
      <w:proofErr w:type="gramStart"/>
      <w:r>
        <w:rPr>
          <w:rFonts w:ascii="微软雅黑" w:eastAsia="微软雅黑" w:hAnsi="微软雅黑" w:cs="微软雅黑" w:hint="eastAsia"/>
          <w:sz w:val="24"/>
          <w:szCs w:val="32"/>
        </w:rPr>
        <w:t>扫码开始</w:t>
      </w:r>
      <w:proofErr w:type="gramEnd"/>
      <w:r>
        <w:rPr>
          <w:rFonts w:ascii="微软雅黑" w:eastAsia="微软雅黑" w:hAnsi="微软雅黑" w:cs="微软雅黑" w:hint="eastAsia"/>
          <w:sz w:val="24"/>
          <w:szCs w:val="32"/>
        </w:rPr>
        <w:t>领取您的印章机器人：</w:t>
      </w:r>
    </w:p>
    <w:p w14:paraId="69BEE882" w14:textId="77777777" w:rsidR="00722421" w:rsidRDefault="00B27E17">
      <w:pPr>
        <w:jc w:val="center"/>
      </w:pPr>
      <w:r>
        <w:rPr>
          <w:noProof/>
        </w:rPr>
        <w:drawing>
          <wp:inline distT="0" distB="0" distL="114300" distR="114300" wp14:anchorId="06E67420" wp14:editId="5201A3B3">
            <wp:extent cx="1823085" cy="3048635"/>
            <wp:effectExtent l="0" t="0" r="5715" b="1841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1"/>
                    <a:stretch>
                      <a:fillRect/>
                    </a:stretch>
                  </pic:blipFill>
                  <pic:spPr>
                    <a:xfrm>
                      <a:off x="0" y="0"/>
                      <a:ext cx="1823085" cy="3048635"/>
                    </a:xfrm>
                    <a:prstGeom prst="rect">
                      <a:avLst/>
                    </a:prstGeom>
                    <a:noFill/>
                    <a:ln>
                      <a:noFill/>
                    </a:ln>
                  </pic:spPr>
                </pic:pic>
              </a:graphicData>
            </a:graphic>
          </wp:inline>
        </w:drawing>
      </w:r>
      <w:r>
        <w:rPr>
          <w:rFonts w:hint="eastAsia"/>
        </w:rPr>
        <w:t xml:space="preserve">  </w:t>
      </w:r>
    </w:p>
    <w:p w14:paraId="5BEAC560" w14:textId="77777777" w:rsidR="00722421" w:rsidRDefault="00B27E17">
      <w:pPr>
        <w:jc w:val="center"/>
      </w:pPr>
      <w:r>
        <w:rPr>
          <w:rFonts w:hint="eastAsia"/>
        </w:rPr>
        <w:t>活动主页面</w:t>
      </w:r>
    </w:p>
    <w:p w14:paraId="58A2E145"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扫了代理人的小程序码后，会出现押金支付界面：</w:t>
      </w:r>
    </w:p>
    <w:p w14:paraId="7BA8F565" w14:textId="77777777" w:rsidR="00722421" w:rsidRDefault="00722421">
      <w:pPr>
        <w:jc w:val="center"/>
      </w:pPr>
    </w:p>
    <w:p w14:paraId="1BDB2206" w14:textId="77777777" w:rsidR="00722421" w:rsidRDefault="00722421">
      <w:pPr>
        <w:jc w:val="center"/>
      </w:pPr>
    </w:p>
    <w:p w14:paraId="40B4FD3F" w14:textId="77777777" w:rsidR="00722421" w:rsidRDefault="00B27E17">
      <w:pPr>
        <w:jc w:val="center"/>
      </w:pPr>
      <w:r>
        <w:rPr>
          <w:noProof/>
        </w:rPr>
        <w:drawing>
          <wp:inline distT="0" distB="0" distL="114300" distR="114300" wp14:anchorId="23F1ED16" wp14:editId="13211D6B">
            <wp:extent cx="1835150" cy="3067685"/>
            <wp:effectExtent l="9525" t="9525" r="22225" b="2794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2"/>
                    <a:stretch>
                      <a:fillRect/>
                    </a:stretch>
                  </pic:blipFill>
                  <pic:spPr>
                    <a:xfrm>
                      <a:off x="0" y="0"/>
                      <a:ext cx="1835150" cy="3067685"/>
                    </a:xfrm>
                    <a:prstGeom prst="rect">
                      <a:avLst/>
                    </a:prstGeom>
                    <a:noFill/>
                    <a:ln>
                      <a:solidFill>
                        <a:schemeClr val="bg2"/>
                      </a:solidFill>
                    </a:ln>
                  </pic:spPr>
                </pic:pic>
              </a:graphicData>
            </a:graphic>
          </wp:inline>
        </w:drawing>
      </w:r>
    </w:p>
    <w:p w14:paraId="7A643525" w14:textId="77777777" w:rsidR="00722421" w:rsidRDefault="00B27E17">
      <w:pPr>
        <w:jc w:val="center"/>
      </w:pPr>
      <w:r>
        <w:rPr>
          <w:rFonts w:hint="eastAsia"/>
        </w:rPr>
        <w:lastRenderedPageBreak/>
        <w:t>押金支付页面</w:t>
      </w:r>
    </w:p>
    <w:p w14:paraId="7157D5C8"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填写订单，我们这里需要注意的是，我们在领取我们的普天御</w:t>
      </w:r>
      <w:proofErr w:type="gramStart"/>
      <w:r>
        <w:rPr>
          <w:rFonts w:ascii="微软雅黑" w:eastAsia="微软雅黑" w:hAnsi="微软雅黑" w:cs="微软雅黑" w:hint="eastAsia"/>
          <w:sz w:val="24"/>
          <w:szCs w:val="32"/>
        </w:rPr>
        <w:t>玺</w:t>
      </w:r>
      <w:proofErr w:type="gramEnd"/>
      <w:r>
        <w:rPr>
          <w:rFonts w:ascii="微软雅黑" w:eastAsia="微软雅黑" w:hAnsi="微软雅黑" w:cs="微软雅黑" w:hint="eastAsia"/>
          <w:sz w:val="24"/>
          <w:szCs w:val="32"/>
        </w:rPr>
        <w:t>智能机器人实物时，是现场还是选择邮寄。</w:t>
      </w:r>
      <w:r>
        <w:rPr>
          <w:rFonts w:ascii="微软雅黑" w:eastAsia="微软雅黑" w:hAnsi="微软雅黑" w:cs="微软雅黑" w:hint="eastAsia"/>
          <w:i/>
          <w:iCs/>
        </w:rPr>
        <w:t>具体支付价格请以代理商</w:t>
      </w:r>
      <w:proofErr w:type="gramStart"/>
      <w:r>
        <w:rPr>
          <w:rFonts w:ascii="微软雅黑" w:eastAsia="微软雅黑" w:hAnsi="微软雅黑" w:cs="微软雅黑" w:hint="eastAsia"/>
          <w:i/>
          <w:iCs/>
        </w:rPr>
        <w:t>扫码结果</w:t>
      </w:r>
      <w:proofErr w:type="gramEnd"/>
      <w:r>
        <w:rPr>
          <w:rFonts w:ascii="微软雅黑" w:eastAsia="微软雅黑" w:hAnsi="微软雅黑" w:cs="微软雅黑" w:hint="eastAsia"/>
          <w:i/>
          <w:iCs/>
        </w:rPr>
        <w:t>为准</w:t>
      </w:r>
      <w:r>
        <w:rPr>
          <w:rFonts w:ascii="微软雅黑" w:eastAsia="微软雅黑" w:hAnsi="微软雅黑" w:cs="微软雅黑" w:hint="eastAsia"/>
          <w:sz w:val="24"/>
          <w:szCs w:val="32"/>
        </w:rPr>
        <w:t>：</w:t>
      </w:r>
    </w:p>
    <w:p w14:paraId="51B157E9" w14:textId="77777777" w:rsidR="00722421" w:rsidRDefault="00722421">
      <w:pPr>
        <w:jc w:val="center"/>
      </w:pPr>
    </w:p>
    <w:p w14:paraId="1B866209" w14:textId="77777777" w:rsidR="00722421" w:rsidRDefault="00B27E17">
      <w:pPr>
        <w:jc w:val="center"/>
      </w:pPr>
      <w:r>
        <w:rPr>
          <w:noProof/>
        </w:rPr>
        <w:drawing>
          <wp:inline distT="0" distB="0" distL="114300" distR="114300" wp14:anchorId="78723CBA" wp14:editId="5190A7E0">
            <wp:extent cx="2501265" cy="4420235"/>
            <wp:effectExtent l="0" t="0" r="13335" b="1841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2501265" cy="4420235"/>
                    </a:xfrm>
                    <a:prstGeom prst="rect">
                      <a:avLst/>
                    </a:prstGeom>
                    <a:noFill/>
                    <a:ln>
                      <a:noFill/>
                    </a:ln>
                  </pic:spPr>
                </pic:pic>
              </a:graphicData>
            </a:graphic>
          </wp:inline>
        </w:drawing>
      </w:r>
    </w:p>
    <w:p w14:paraId="0D6BA553" w14:textId="77777777" w:rsidR="00722421" w:rsidRDefault="00B27E17">
      <w:pPr>
        <w:jc w:val="center"/>
      </w:pPr>
      <w:r>
        <w:rPr>
          <w:rFonts w:hint="eastAsia"/>
        </w:rPr>
        <w:t>订单领取方式和相关信息</w:t>
      </w:r>
    </w:p>
    <w:p w14:paraId="75B22183" w14:textId="77777777" w:rsidR="00722421" w:rsidRDefault="00722421">
      <w:pPr>
        <w:jc w:val="center"/>
      </w:pPr>
    </w:p>
    <w:p w14:paraId="4DBC9FEA"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支付完成后，您如果选的是邮寄，支付完成后只需要等待代理商发货，在此时，您可以在接下里界面选择您想要的赠品礼包；选择的是现场领取，也可以在完成页面里选择您要的礼包：</w:t>
      </w:r>
    </w:p>
    <w:p w14:paraId="584FC1A0" w14:textId="77777777" w:rsidR="00722421" w:rsidRDefault="00722421">
      <w:pPr>
        <w:jc w:val="center"/>
      </w:pPr>
    </w:p>
    <w:p w14:paraId="06C40D5E" w14:textId="77777777" w:rsidR="00722421" w:rsidRDefault="00B27E17">
      <w:pPr>
        <w:jc w:val="center"/>
      </w:pPr>
      <w:r>
        <w:rPr>
          <w:noProof/>
        </w:rPr>
        <w:lastRenderedPageBreak/>
        <w:drawing>
          <wp:inline distT="0" distB="0" distL="114300" distR="114300" wp14:anchorId="35852367" wp14:editId="4FABF6E4">
            <wp:extent cx="2032635" cy="3609975"/>
            <wp:effectExtent l="9525" t="9525" r="15240" b="1905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4"/>
                    <a:stretch>
                      <a:fillRect/>
                    </a:stretch>
                  </pic:blipFill>
                  <pic:spPr>
                    <a:xfrm>
                      <a:off x="0" y="0"/>
                      <a:ext cx="2032635" cy="3609975"/>
                    </a:xfrm>
                    <a:prstGeom prst="rect">
                      <a:avLst/>
                    </a:prstGeom>
                    <a:noFill/>
                    <a:ln>
                      <a:solidFill>
                        <a:schemeClr val="bg2"/>
                      </a:solidFill>
                    </a:ln>
                  </pic:spPr>
                </pic:pic>
              </a:graphicData>
            </a:graphic>
          </wp:inline>
        </w:drawing>
      </w:r>
      <w:r>
        <w:rPr>
          <w:rFonts w:hint="eastAsia"/>
        </w:rPr>
        <w:t xml:space="preserve">  </w:t>
      </w:r>
    </w:p>
    <w:p w14:paraId="2A417464" w14:textId="77777777" w:rsidR="00722421" w:rsidRDefault="00B27E17">
      <w:pPr>
        <w:jc w:val="center"/>
      </w:pPr>
      <w:r>
        <w:rPr>
          <w:rFonts w:hint="eastAsia"/>
        </w:rPr>
        <w:t>等待您的智能机器人送达</w:t>
      </w:r>
      <w:r>
        <w:rPr>
          <w:rFonts w:hint="eastAsia"/>
        </w:rPr>
        <w:t xml:space="preserve"> </w:t>
      </w:r>
    </w:p>
    <w:p w14:paraId="2C1ADE5F" w14:textId="77777777" w:rsidR="00722421" w:rsidRDefault="00722421">
      <w:pPr>
        <w:jc w:val="center"/>
      </w:pPr>
    </w:p>
    <w:p w14:paraId="1DD1A546" w14:textId="77777777" w:rsidR="00722421" w:rsidRDefault="00B27E17">
      <w:pPr>
        <w:numPr>
          <w:ilvl w:val="0"/>
          <w:numId w:val="4"/>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当您拿到了您的</w:t>
      </w:r>
      <w:proofErr w:type="gramStart"/>
      <w:r>
        <w:rPr>
          <w:rFonts w:ascii="微软雅黑" w:eastAsia="微软雅黑" w:hAnsi="微软雅黑" w:cs="微软雅黑" w:hint="eastAsia"/>
          <w:sz w:val="24"/>
          <w:szCs w:val="32"/>
        </w:rPr>
        <w:t>智能章桶机器人</w:t>
      </w:r>
      <w:proofErr w:type="gramEnd"/>
      <w:r>
        <w:rPr>
          <w:rFonts w:ascii="微软雅黑" w:eastAsia="微软雅黑" w:hAnsi="微软雅黑" w:cs="微软雅黑" w:hint="eastAsia"/>
          <w:sz w:val="24"/>
          <w:szCs w:val="32"/>
        </w:rPr>
        <w:t>后，即可体验安全用章和区块链签章的便捷服务了。</w:t>
      </w:r>
    </w:p>
    <w:p w14:paraId="0EBE4234" w14:textId="77777777" w:rsidR="00722421" w:rsidRDefault="00B27E17">
      <w:pPr>
        <w:jc w:val="center"/>
      </w:pPr>
      <w:r>
        <w:rPr>
          <w:noProof/>
        </w:rPr>
        <w:drawing>
          <wp:inline distT="0" distB="0" distL="114300" distR="114300" wp14:anchorId="132B65D1" wp14:editId="02EDC65E">
            <wp:extent cx="1926590" cy="3439795"/>
            <wp:effectExtent l="0" t="0" r="16510" b="825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5"/>
                    <a:stretch>
                      <a:fillRect/>
                    </a:stretch>
                  </pic:blipFill>
                  <pic:spPr>
                    <a:xfrm>
                      <a:off x="0" y="0"/>
                      <a:ext cx="1926590" cy="3439795"/>
                    </a:xfrm>
                    <a:prstGeom prst="rect">
                      <a:avLst/>
                    </a:prstGeom>
                    <a:noFill/>
                    <a:ln>
                      <a:noFill/>
                    </a:ln>
                  </pic:spPr>
                </pic:pic>
              </a:graphicData>
            </a:graphic>
          </wp:inline>
        </w:drawing>
      </w:r>
      <w:r>
        <w:rPr>
          <w:rFonts w:hint="eastAsia"/>
        </w:rPr>
        <w:t xml:space="preserve">  </w:t>
      </w:r>
    </w:p>
    <w:p w14:paraId="33FE7B37" w14:textId="77777777" w:rsidR="00722421" w:rsidRDefault="00B27E17">
      <w:pPr>
        <w:jc w:val="center"/>
      </w:pPr>
      <w:r>
        <w:rPr>
          <w:rFonts w:hint="eastAsia"/>
        </w:rPr>
        <w:t>服务完成页面</w:t>
      </w:r>
      <w:r>
        <w:rPr>
          <w:rFonts w:hint="eastAsia"/>
        </w:rPr>
        <w:t xml:space="preserve"> </w:t>
      </w:r>
    </w:p>
    <w:p w14:paraId="44C9BAE8"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16" w:name="_Toc7887"/>
      <w:r>
        <w:rPr>
          <w:rFonts w:ascii="微软雅黑" w:eastAsia="微软雅黑" w:hAnsi="微软雅黑" w:cs="微软雅黑" w:hint="eastAsia"/>
          <w:b/>
          <w:bCs/>
          <w:sz w:val="24"/>
          <w:szCs w:val="32"/>
        </w:rPr>
        <w:lastRenderedPageBreak/>
        <w:t>其他常见问题：</w:t>
      </w:r>
      <w:bookmarkEnd w:id="16"/>
    </w:p>
    <w:p w14:paraId="0A142C87" w14:textId="42E03953" w:rsidR="00722421" w:rsidRDefault="00B27E17">
      <w:pPr>
        <w:numPr>
          <w:ilvl w:val="0"/>
          <w:numId w:val="6"/>
        </w:numPr>
        <w:rPr>
          <w:rFonts w:ascii="微软雅黑" w:eastAsia="微软雅黑" w:hAnsi="微软雅黑" w:cs="微软雅黑"/>
          <w:sz w:val="24"/>
          <w:szCs w:val="32"/>
        </w:rPr>
      </w:pP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为什么需要押金：我们的活动初步为期</w:t>
      </w:r>
      <w:r>
        <w:rPr>
          <w:rFonts w:ascii="微软雅黑" w:eastAsia="微软雅黑" w:hAnsi="微软雅黑" w:cs="微软雅黑" w:hint="eastAsia"/>
          <w:sz w:val="24"/>
          <w:szCs w:val="32"/>
        </w:rPr>
        <w:t>6</w:t>
      </w:r>
      <w:r>
        <w:rPr>
          <w:rFonts w:ascii="微软雅黑" w:eastAsia="微软雅黑" w:hAnsi="微软雅黑" w:cs="微软雅黑" w:hint="eastAsia"/>
          <w:sz w:val="24"/>
          <w:szCs w:val="32"/>
        </w:rPr>
        <w:t>个月，在此期间，您需要</w:t>
      </w:r>
      <w:proofErr w:type="gramStart"/>
      <w:r>
        <w:rPr>
          <w:rFonts w:ascii="微软雅黑" w:eastAsia="微软雅黑" w:hAnsi="微软雅黑" w:cs="微软雅黑" w:hint="eastAsia"/>
          <w:sz w:val="24"/>
          <w:szCs w:val="32"/>
        </w:rPr>
        <w:t>保持章桶不</w:t>
      </w:r>
      <w:proofErr w:type="gramEnd"/>
      <w:r>
        <w:rPr>
          <w:rFonts w:ascii="微软雅黑" w:eastAsia="微软雅黑" w:hAnsi="微软雅黑" w:cs="微软雅黑" w:hint="eastAsia"/>
          <w:sz w:val="24"/>
          <w:szCs w:val="32"/>
        </w:rPr>
        <w:t>被人为破坏和丢失，</w:t>
      </w:r>
      <w:r w:rsidR="008E6870">
        <w:rPr>
          <w:rFonts w:ascii="微软雅黑" w:eastAsia="微软雅黑" w:hAnsi="微软雅黑" w:cs="微软雅黑" w:hint="eastAsia"/>
          <w:sz w:val="24"/>
          <w:szCs w:val="32"/>
        </w:rPr>
        <w:t>我们全额退还保证金</w:t>
      </w:r>
      <w:r>
        <w:rPr>
          <w:rFonts w:ascii="微软雅黑" w:eastAsia="微软雅黑" w:hAnsi="微软雅黑" w:cs="微软雅黑" w:hint="eastAsia"/>
          <w:sz w:val="24"/>
          <w:szCs w:val="32"/>
        </w:rPr>
        <w:t>；</w:t>
      </w:r>
    </w:p>
    <w:p w14:paraId="42FCED24" w14:textId="77777777" w:rsidR="00722421" w:rsidRDefault="00B27E17">
      <w:pPr>
        <w:numPr>
          <w:ilvl w:val="0"/>
          <w:numId w:val="6"/>
        </w:numPr>
        <w:rPr>
          <w:rFonts w:ascii="微软雅黑" w:eastAsia="微软雅黑" w:hAnsi="微软雅黑" w:cs="微软雅黑"/>
          <w:sz w:val="24"/>
          <w:szCs w:val="32"/>
        </w:rPr>
      </w:pPr>
      <w:r>
        <w:rPr>
          <w:rFonts w:ascii="微软雅黑" w:eastAsia="微软雅黑" w:hAnsi="微软雅黑" w:cs="微软雅黑" w:hint="eastAsia"/>
          <w:sz w:val="24"/>
          <w:szCs w:val="32"/>
        </w:rPr>
        <w:t>我是否可以随时退：可以的，</w:t>
      </w:r>
      <w:r>
        <w:rPr>
          <w:rFonts w:ascii="微软雅黑" w:eastAsia="微软雅黑" w:hAnsi="微软雅黑" w:cs="微软雅黑" w:hint="eastAsia"/>
          <w:sz w:val="24"/>
          <w:szCs w:val="32"/>
        </w:rPr>
        <w:t xml:space="preserve"> </w:t>
      </w:r>
      <w:r>
        <w:rPr>
          <w:rFonts w:ascii="微软雅黑" w:eastAsia="微软雅黑" w:hAnsi="微软雅黑" w:cs="微软雅黑" w:hint="eastAsia"/>
          <w:sz w:val="24"/>
          <w:szCs w:val="32"/>
        </w:rPr>
        <w:t>您要是觉得不需要或没达到您的需求，可以选择随时退还，只需要填写一些试用调查即可，</w:t>
      </w:r>
      <w:proofErr w:type="gramStart"/>
      <w:r>
        <w:rPr>
          <w:rFonts w:ascii="微软雅黑" w:eastAsia="微软雅黑" w:hAnsi="微软雅黑" w:cs="微软雅黑" w:hint="eastAsia"/>
          <w:sz w:val="24"/>
          <w:szCs w:val="32"/>
        </w:rPr>
        <w:t>并且您</w:t>
      </w:r>
      <w:proofErr w:type="gramEnd"/>
      <w:r>
        <w:rPr>
          <w:rFonts w:ascii="微软雅黑" w:eastAsia="微软雅黑" w:hAnsi="微软雅黑" w:cs="微软雅黑" w:hint="eastAsia"/>
          <w:sz w:val="24"/>
          <w:szCs w:val="32"/>
        </w:rPr>
        <w:t>领取的赠品可以不退还；</w:t>
      </w:r>
    </w:p>
    <w:p w14:paraId="7C225D75" w14:textId="77777777" w:rsidR="00722421" w:rsidRDefault="00B27E17">
      <w:pPr>
        <w:numPr>
          <w:ilvl w:val="0"/>
          <w:numId w:val="6"/>
        </w:numPr>
        <w:rPr>
          <w:rFonts w:ascii="微软雅黑" w:eastAsia="微软雅黑" w:hAnsi="微软雅黑" w:cs="微软雅黑"/>
          <w:sz w:val="24"/>
          <w:szCs w:val="32"/>
        </w:rPr>
      </w:pPr>
      <w:r>
        <w:rPr>
          <w:rFonts w:ascii="微软雅黑" w:eastAsia="微软雅黑" w:hAnsi="微软雅黑" w:cs="微软雅黑" w:hint="eastAsia"/>
          <w:sz w:val="24"/>
          <w:szCs w:val="32"/>
        </w:rPr>
        <w:t>如果我想留下这个章桶，怎么处理：我们非常欢迎您试用我们的产品，并且希望您一直喜欢它，您可以花费对应的尾款来保留该产品。</w:t>
      </w:r>
    </w:p>
    <w:p w14:paraId="4D685A79" w14:textId="77777777" w:rsidR="00722421" w:rsidRDefault="00722421">
      <w:pPr>
        <w:jc w:val="center"/>
      </w:pPr>
    </w:p>
    <w:p w14:paraId="3763AF4C" w14:textId="77777777" w:rsidR="00722421" w:rsidRDefault="00B27E17">
      <w:pPr>
        <w:numPr>
          <w:ilvl w:val="0"/>
          <w:numId w:val="1"/>
        </w:numPr>
        <w:spacing w:line="600" w:lineRule="auto"/>
        <w:outlineLvl w:val="0"/>
        <w:rPr>
          <w:rFonts w:ascii="微软雅黑" w:eastAsia="微软雅黑" w:hAnsi="微软雅黑" w:cs="微软雅黑"/>
          <w:b/>
          <w:bCs/>
          <w:sz w:val="24"/>
          <w:szCs w:val="32"/>
        </w:rPr>
      </w:pPr>
      <w:bookmarkStart w:id="17" w:name="_Toc10547"/>
      <w:r>
        <w:rPr>
          <w:rFonts w:ascii="微软雅黑" w:eastAsia="微软雅黑" w:hAnsi="微软雅黑" w:cs="微软雅黑" w:hint="eastAsia"/>
          <w:b/>
          <w:bCs/>
          <w:sz w:val="24"/>
          <w:szCs w:val="32"/>
        </w:rPr>
        <w:t>客户试用之后如何处理</w:t>
      </w:r>
      <w:bookmarkEnd w:id="17"/>
    </w:p>
    <w:p w14:paraId="0648BA33"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t>您在获取了我们的活动产品后，可以有几种不同的方式处理它，如上文所述，您可以支付尾款留下它，或者您可以将它转卖给需要的朋友，当然您也可以随时退还给我们，不需要</w:t>
      </w:r>
      <w:proofErr w:type="gramStart"/>
      <w:r>
        <w:rPr>
          <w:rFonts w:ascii="微软雅黑" w:eastAsia="微软雅黑" w:hAnsi="微软雅黑" w:cs="微软雅黑" w:hint="eastAsia"/>
          <w:sz w:val="24"/>
          <w:szCs w:val="32"/>
        </w:rPr>
        <w:t>您任何</w:t>
      </w:r>
      <w:proofErr w:type="gramEnd"/>
      <w:r>
        <w:rPr>
          <w:rFonts w:ascii="微软雅黑" w:eastAsia="微软雅黑" w:hAnsi="微软雅黑" w:cs="微软雅黑" w:hint="eastAsia"/>
          <w:sz w:val="24"/>
          <w:szCs w:val="32"/>
        </w:rPr>
        <w:t>的费用。</w:t>
      </w:r>
    </w:p>
    <w:p w14:paraId="2F1BE3DC"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18" w:name="_Toc18029"/>
      <w:r>
        <w:rPr>
          <w:rFonts w:ascii="微软雅黑" w:eastAsia="微软雅黑" w:hAnsi="微软雅黑" w:cs="微软雅黑" w:hint="eastAsia"/>
          <w:b/>
          <w:bCs/>
          <w:sz w:val="24"/>
          <w:szCs w:val="32"/>
        </w:rPr>
        <w:t>补尾款留下产品：</w:t>
      </w:r>
      <w:bookmarkEnd w:id="18"/>
    </w:p>
    <w:p w14:paraId="5C0144A3"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t>补尾款时并非相同的尾款价格，越早补尾款的数量更少，每个时期的尾款是不同的，您可以在活动页面里看到您的产品当前时期可以留下产品的尾款数量，每隔一个月会变化一次；</w:t>
      </w:r>
    </w:p>
    <w:p w14:paraId="37B319A0" w14:textId="77777777" w:rsidR="00722421" w:rsidRDefault="00B27E17">
      <w:pPr>
        <w:jc w:val="center"/>
      </w:pPr>
      <w:r>
        <w:rPr>
          <w:noProof/>
        </w:rPr>
        <w:lastRenderedPageBreak/>
        <w:drawing>
          <wp:inline distT="0" distB="0" distL="114300" distR="114300" wp14:anchorId="76DFA38A" wp14:editId="7C91E975">
            <wp:extent cx="1926590" cy="3439795"/>
            <wp:effectExtent l="0" t="0" r="16510" b="825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1926590" cy="3439795"/>
                    </a:xfrm>
                    <a:prstGeom prst="rect">
                      <a:avLst/>
                    </a:prstGeom>
                    <a:noFill/>
                    <a:ln>
                      <a:noFill/>
                    </a:ln>
                  </pic:spPr>
                </pic:pic>
              </a:graphicData>
            </a:graphic>
          </wp:inline>
        </w:drawing>
      </w:r>
      <w:r>
        <w:rPr>
          <w:rFonts w:hint="eastAsia"/>
        </w:rPr>
        <w:t xml:space="preserve">  </w:t>
      </w:r>
    </w:p>
    <w:p w14:paraId="6CEAE4FE" w14:textId="77777777" w:rsidR="00722421" w:rsidRDefault="00B27E17">
      <w:pPr>
        <w:jc w:val="center"/>
      </w:pPr>
      <w:r>
        <w:rPr>
          <w:rFonts w:hint="eastAsia"/>
        </w:rPr>
        <w:t>尾</w:t>
      </w:r>
      <w:proofErr w:type="gramStart"/>
      <w:r>
        <w:rPr>
          <w:rFonts w:hint="eastAsia"/>
        </w:rPr>
        <w:t>款变化</w:t>
      </w:r>
      <w:proofErr w:type="gramEnd"/>
      <w:r>
        <w:rPr>
          <w:rFonts w:hint="eastAsia"/>
        </w:rPr>
        <w:t>进度条</w:t>
      </w:r>
    </w:p>
    <w:p w14:paraId="0A5FC443"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19" w:name="_Toc21562"/>
      <w:r>
        <w:rPr>
          <w:rFonts w:ascii="微软雅黑" w:eastAsia="微软雅黑" w:hAnsi="微软雅黑" w:cs="微软雅黑" w:hint="eastAsia"/>
          <w:b/>
          <w:bCs/>
          <w:sz w:val="24"/>
          <w:szCs w:val="32"/>
        </w:rPr>
        <w:t>转卖给其他的朋友：</w:t>
      </w:r>
      <w:bookmarkEnd w:id="19"/>
    </w:p>
    <w:p w14:paraId="16F8E5AE"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t>您</w:t>
      </w:r>
      <w:proofErr w:type="gramStart"/>
      <w:r>
        <w:rPr>
          <w:rFonts w:ascii="微软雅黑" w:eastAsia="微软雅黑" w:hAnsi="微软雅黑" w:cs="微软雅黑" w:hint="eastAsia"/>
          <w:sz w:val="24"/>
          <w:szCs w:val="32"/>
        </w:rPr>
        <w:t>可以可以</w:t>
      </w:r>
      <w:proofErr w:type="gramEnd"/>
      <w:r>
        <w:rPr>
          <w:rFonts w:ascii="微软雅黑" w:eastAsia="微软雅黑" w:hAnsi="微软雅黑" w:cs="微软雅黑" w:hint="eastAsia"/>
          <w:sz w:val="24"/>
          <w:szCs w:val="32"/>
        </w:rPr>
        <w:t>申请成为直接客户代理商后，进行转卖，我们的转卖流程是这样的：</w:t>
      </w:r>
      <w:r>
        <w:rPr>
          <w:rFonts w:ascii="微软雅黑" w:eastAsia="微软雅黑" w:hAnsi="微软雅黑" w:cs="微软雅黑" w:hint="eastAsia"/>
          <w:sz w:val="24"/>
          <w:szCs w:val="32"/>
        </w:rPr>
        <w:br/>
      </w:r>
      <w:r>
        <w:rPr>
          <w:rFonts w:ascii="微软雅黑" w:eastAsia="微软雅黑" w:hAnsi="微软雅黑" w:cs="微软雅黑"/>
          <w:noProof/>
          <w:sz w:val="24"/>
          <w:szCs w:val="32"/>
        </w:rPr>
        <w:drawing>
          <wp:inline distT="0" distB="0" distL="114300" distR="114300" wp14:anchorId="04B615E2" wp14:editId="587233A0">
            <wp:extent cx="5501640" cy="1074420"/>
            <wp:effectExtent l="0" t="0" r="0" b="0"/>
            <wp:docPr id="30" name="ECB019B1-382A-4266-B25C-5B523AA43C14-4" descr="C:/Users/Administrator/AppData/Local/Temp/wps.ozloR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4" descr="C:/Users/Administrator/AppData/Local/Temp/wps.ozloRwwps"/>
                    <pic:cNvPicPr>
                      <a:picLocks noChangeAspect="1"/>
                    </pic:cNvPicPr>
                  </pic:nvPicPr>
                  <pic:blipFill>
                    <a:blip r:embed="rId26"/>
                    <a:stretch>
                      <a:fillRect/>
                    </a:stretch>
                  </pic:blipFill>
                  <pic:spPr>
                    <a:xfrm>
                      <a:off x="0" y="0"/>
                      <a:ext cx="5501640" cy="1074420"/>
                    </a:xfrm>
                    <a:prstGeom prst="rect">
                      <a:avLst/>
                    </a:prstGeom>
                  </pic:spPr>
                </pic:pic>
              </a:graphicData>
            </a:graphic>
          </wp:inline>
        </w:drawing>
      </w:r>
    </w:p>
    <w:p w14:paraId="6590058C"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t>您可以在获得您全额退款的基础上，再次获得我们公司返利；</w:t>
      </w:r>
    </w:p>
    <w:p w14:paraId="6131B4AF" w14:textId="77777777" w:rsidR="00722421" w:rsidRDefault="00B27E17">
      <w:pPr>
        <w:numPr>
          <w:ilvl w:val="1"/>
          <w:numId w:val="1"/>
        </w:numPr>
        <w:spacing w:line="600" w:lineRule="auto"/>
        <w:outlineLvl w:val="1"/>
        <w:rPr>
          <w:rFonts w:ascii="微软雅黑" w:eastAsia="微软雅黑" w:hAnsi="微软雅黑" w:cs="微软雅黑"/>
          <w:b/>
          <w:bCs/>
          <w:sz w:val="24"/>
          <w:szCs w:val="32"/>
        </w:rPr>
      </w:pPr>
      <w:bookmarkStart w:id="20" w:name="_Toc27219"/>
      <w:r>
        <w:rPr>
          <w:rFonts w:ascii="微软雅黑" w:eastAsia="微软雅黑" w:hAnsi="微软雅黑" w:cs="微软雅黑" w:hint="eastAsia"/>
          <w:b/>
          <w:bCs/>
          <w:sz w:val="24"/>
          <w:szCs w:val="32"/>
        </w:rPr>
        <w:t>退还给我们：</w:t>
      </w:r>
      <w:bookmarkEnd w:id="20"/>
    </w:p>
    <w:p w14:paraId="4AED7BD5"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t>当然您可以在试用期内退还给我们：具体入口在您的活动页面处点击我要退货填写退货信息和接收银行卡，并寄回我们产品即可，我们的运营人员收到后会第一时间处理：</w:t>
      </w:r>
    </w:p>
    <w:p w14:paraId="13B4878D" w14:textId="77777777" w:rsidR="00722421" w:rsidRDefault="00B27E17">
      <w:pPr>
        <w:jc w:val="center"/>
      </w:pPr>
      <w:r>
        <w:rPr>
          <w:noProof/>
        </w:rPr>
        <w:lastRenderedPageBreak/>
        <w:drawing>
          <wp:inline distT="0" distB="0" distL="114300" distR="114300" wp14:anchorId="303367A1" wp14:editId="3F1B518C">
            <wp:extent cx="1926590" cy="3439795"/>
            <wp:effectExtent l="0" t="0" r="16510" b="825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5"/>
                    <a:stretch>
                      <a:fillRect/>
                    </a:stretch>
                  </pic:blipFill>
                  <pic:spPr>
                    <a:xfrm>
                      <a:off x="0" y="0"/>
                      <a:ext cx="1926590" cy="3439795"/>
                    </a:xfrm>
                    <a:prstGeom prst="rect">
                      <a:avLst/>
                    </a:prstGeom>
                    <a:noFill/>
                    <a:ln>
                      <a:noFill/>
                    </a:ln>
                  </pic:spPr>
                </pic:pic>
              </a:graphicData>
            </a:graphic>
          </wp:inline>
        </w:drawing>
      </w:r>
      <w:r>
        <w:rPr>
          <w:rFonts w:hint="eastAsia"/>
        </w:rPr>
        <w:t xml:space="preserve">    </w:t>
      </w:r>
      <w:r>
        <w:rPr>
          <w:rFonts w:hint="eastAsia"/>
        </w:rPr>
        <w:t xml:space="preserve">  </w:t>
      </w:r>
    </w:p>
    <w:p w14:paraId="0FC0F8A7" w14:textId="77777777" w:rsidR="00722421" w:rsidRDefault="00B27E17">
      <w:pPr>
        <w:jc w:val="center"/>
      </w:pPr>
      <w:r>
        <w:rPr>
          <w:rFonts w:hint="eastAsia"/>
        </w:rPr>
        <w:t>底下的退货入口</w:t>
      </w:r>
    </w:p>
    <w:p w14:paraId="790FDCA1" w14:textId="77777777" w:rsidR="00722421" w:rsidRDefault="00722421">
      <w:pPr>
        <w:jc w:val="center"/>
      </w:pPr>
    </w:p>
    <w:p w14:paraId="70901501" w14:textId="77777777" w:rsidR="00722421" w:rsidRDefault="00722421">
      <w:pPr>
        <w:jc w:val="center"/>
      </w:pPr>
    </w:p>
    <w:p w14:paraId="6282C5C4" w14:textId="77777777" w:rsidR="00722421" w:rsidRDefault="00B27E17">
      <w:pPr>
        <w:jc w:val="center"/>
      </w:pPr>
      <w:r>
        <w:rPr>
          <w:noProof/>
        </w:rPr>
        <w:drawing>
          <wp:inline distT="0" distB="0" distL="114300" distR="114300" wp14:anchorId="16143B55" wp14:editId="2134ECB2">
            <wp:extent cx="5266690" cy="2116455"/>
            <wp:effectExtent l="0" t="0" r="10160" b="1714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7"/>
                    <a:stretch>
                      <a:fillRect/>
                    </a:stretch>
                  </pic:blipFill>
                  <pic:spPr>
                    <a:xfrm>
                      <a:off x="0" y="0"/>
                      <a:ext cx="5266690" cy="2116455"/>
                    </a:xfrm>
                    <a:prstGeom prst="rect">
                      <a:avLst/>
                    </a:prstGeom>
                    <a:noFill/>
                    <a:ln>
                      <a:noFill/>
                    </a:ln>
                  </pic:spPr>
                </pic:pic>
              </a:graphicData>
            </a:graphic>
          </wp:inline>
        </w:drawing>
      </w:r>
    </w:p>
    <w:p w14:paraId="4DE9DA87" w14:textId="77777777" w:rsidR="00722421" w:rsidRDefault="00B27E17">
      <w:pPr>
        <w:jc w:val="center"/>
      </w:pPr>
      <w:r>
        <w:rPr>
          <w:rFonts w:hint="eastAsia"/>
        </w:rPr>
        <w:t>退货流程</w:t>
      </w:r>
      <w:r>
        <w:rPr>
          <w:rFonts w:hint="eastAsia"/>
        </w:rPr>
        <w:t xml:space="preserve">  </w:t>
      </w:r>
    </w:p>
    <w:p w14:paraId="1F713D38" w14:textId="77777777" w:rsidR="00722421" w:rsidRDefault="00B27E17">
      <w:pPr>
        <w:ind w:left="420"/>
        <w:rPr>
          <w:rFonts w:ascii="微软雅黑" w:eastAsia="微软雅黑" w:hAnsi="微软雅黑" w:cs="微软雅黑"/>
          <w:sz w:val="24"/>
          <w:szCs w:val="32"/>
        </w:rPr>
      </w:pPr>
      <w:r>
        <w:rPr>
          <w:rFonts w:ascii="微软雅黑" w:eastAsia="微软雅黑" w:hAnsi="微软雅黑" w:cs="微软雅黑" w:hint="eastAsia"/>
          <w:sz w:val="24"/>
          <w:szCs w:val="32"/>
        </w:rPr>
        <w:br/>
      </w:r>
    </w:p>
    <w:p w14:paraId="56464E75" w14:textId="77777777" w:rsidR="00722421" w:rsidRDefault="00722421">
      <w:pPr>
        <w:spacing w:line="600" w:lineRule="auto"/>
        <w:ind w:left="420"/>
        <w:rPr>
          <w:rFonts w:ascii="微软雅黑" w:eastAsia="微软雅黑" w:hAnsi="微软雅黑" w:cs="微软雅黑"/>
          <w:b/>
          <w:bCs/>
          <w:sz w:val="24"/>
          <w:szCs w:val="32"/>
        </w:rPr>
      </w:pPr>
    </w:p>
    <w:sectPr w:rsidR="007224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E657" w14:textId="77777777" w:rsidR="00B27E17" w:rsidRDefault="00B27E17" w:rsidP="00D955E0">
      <w:r>
        <w:separator/>
      </w:r>
    </w:p>
  </w:endnote>
  <w:endnote w:type="continuationSeparator" w:id="0">
    <w:p w14:paraId="098728E9" w14:textId="77777777" w:rsidR="00B27E17" w:rsidRDefault="00B27E17" w:rsidP="00D95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E2142" w14:textId="77777777" w:rsidR="00B27E17" w:rsidRDefault="00B27E17" w:rsidP="00D955E0">
      <w:r>
        <w:separator/>
      </w:r>
    </w:p>
  </w:footnote>
  <w:footnote w:type="continuationSeparator" w:id="0">
    <w:p w14:paraId="5B0CAC79" w14:textId="77777777" w:rsidR="00B27E17" w:rsidRDefault="00B27E17" w:rsidP="00D95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324081"/>
    <w:multiLevelType w:val="singleLevel"/>
    <w:tmpl w:val="C6324081"/>
    <w:lvl w:ilvl="0">
      <w:start w:val="1"/>
      <w:numFmt w:val="decimalEnclosedCircleChinese"/>
      <w:suff w:val="nothing"/>
      <w:lvlText w:val="%1　"/>
      <w:lvlJc w:val="left"/>
      <w:pPr>
        <w:ind w:left="0" w:firstLine="400"/>
      </w:pPr>
      <w:rPr>
        <w:rFonts w:hint="eastAsia"/>
      </w:rPr>
    </w:lvl>
  </w:abstractNum>
  <w:abstractNum w:abstractNumId="1" w15:restartNumberingAfterBreak="0">
    <w:nsid w:val="F3682921"/>
    <w:multiLevelType w:val="singleLevel"/>
    <w:tmpl w:val="F3682921"/>
    <w:lvl w:ilvl="0">
      <w:start w:val="1"/>
      <w:numFmt w:val="chineseCounting"/>
      <w:suff w:val="nothing"/>
      <w:lvlText w:val="（%1）"/>
      <w:lvlJc w:val="left"/>
      <w:pPr>
        <w:ind w:left="0" w:firstLine="420"/>
      </w:pPr>
      <w:rPr>
        <w:rFonts w:hint="eastAsia"/>
      </w:rPr>
    </w:lvl>
  </w:abstractNum>
  <w:abstractNum w:abstractNumId="2" w15:restartNumberingAfterBreak="0">
    <w:nsid w:val="F7808238"/>
    <w:multiLevelType w:val="singleLevel"/>
    <w:tmpl w:val="F7808238"/>
    <w:lvl w:ilvl="0">
      <w:start w:val="1"/>
      <w:numFmt w:val="decimal"/>
      <w:lvlText w:val="(%1)"/>
      <w:lvlJc w:val="left"/>
      <w:pPr>
        <w:ind w:left="425" w:hanging="425"/>
      </w:pPr>
      <w:rPr>
        <w:rFonts w:hint="default"/>
      </w:rPr>
    </w:lvl>
  </w:abstractNum>
  <w:abstractNum w:abstractNumId="3" w15:restartNumberingAfterBreak="0">
    <w:nsid w:val="FFA0BD45"/>
    <w:multiLevelType w:val="multilevel"/>
    <w:tmpl w:val="FFA0BD45"/>
    <w:lvl w:ilvl="0">
      <w:start w:val="1"/>
      <w:numFmt w:val="chineseCounting"/>
      <w:suff w:val="nothing"/>
      <w:lvlText w:val="%1、"/>
      <w:lvlJc w:val="left"/>
      <w:pPr>
        <w:ind w:left="0" w:firstLine="420"/>
      </w:pPr>
      <w:rPr>
        <w:rFonts w:hint="eastAsia"/>
      </w:rPr>
    </w:lvl>
    <w:lvl w:ilvl="1">
      <w:start w:val="1"/>
      <w:numFmt w:val="decimal"/>
      <w:suff w:val="nothing"/>
      <w:lvlText w:val="%2．"/>
      <w:lvlJc w:val="left"/>
      <w:pPr>
        <w:ind w:left="0" w:firstLine="420"/>
      </w:pPr>
      <w:rPr>
        <w:rFonts w:hint="eastAsia"/>
      </w:rPr>
    </w:lvl>
    <w:lvl w:ilvl="2">
      <w:start w:val="1"/>
      <w:numFmt w:val="decimal"/>
      <w:suff w:val="nothing"/>
      <w:lvlText w:val="（%3）"/>
      <w:lvlJc w:val="left"/>
      <w:pPr>
        <w:ind w:left="0" w:firstLine="420"/>
      </w:pPr>
      <w:rPr>
        <w:rFonts w:hint="eastAsia"/>
      </w:rPr>
    </w:lvl>
    <w:lvl w:ilvl="3">
      <w:start w:val="1"/>
      <w:numFmt w:val="decimalEnclosedCircleChinese"/>
      <w:suff w:val="nothing"/>
      <w:lvlText w:val="%4"/>
      <w:lvlJc w:val="left"/>
      <w:pPr>
        <w:ind w:left="0" w:firstLine="420"/>
      </w:pPr>
      <w:rPr>
        <w:rFonts w:hint="eastAsia"/>
      </w:rPr>
    </w:lvl>
    <w:lvl w:ilvl="4">
      <w:start w:val="1"/>
      <w:numFmt w:val="decimal"/>
      <w:suff w:val="nothing"/>
      <w:lvlText w:val="%5）"/>
      <w:lvlJc w:val="left"/>
      <w:pPr>
        <w:ind w:left="0" w:firstLine="420"/>
      </w:pPr>
      <w:rPr>
        <w:rFonts w:hint="eastAsia"/>
      </w:rPr>
    </w:lvl>
    <w:lvl w:ilvl="5">
      <w:start w:val="1"/>
      <w:numFmt w:val="lowerLetter"/>
      <w:suff w:val="nothing"/>
      <w:lvlText w:val="%6．"/>
      <w:lvlJc w:val="left"/>
      <w:pPr>
        <w:ind w:left="0" w:firstLine="420"/>
      </w:pPr>
      <w:rPr>
        <w:rFonts w:hint="eastAsia"/>
      </w:rPr>
    </w:lvl>
    <w:lvl w:ilvl="6">
      <w:start w:val="1"/>
      <w:numFmt w:val="lowerLetter"/>
      <w:suff w:val="nothing"/>
      <w:lvlText w:val="%7）"/>
      <w:lvlJc w:val="left"/>
      <w:pPr>
        <w:ind w:left="0" w:firstLine="420"/>
      </w:pPr>
      <w:rPr>
        <w:rFonts w:hint="eastAsia"/>
      </w:rPr>
    </w:lvl>
    <w:lvl w:ilvl="7">
      <w:start w:val="1"/>
      <w:numFmt w:val="lowerRoman"/>
      <w:suff w:val="nothing"/>
      <w:lvlText w:val="%8．"/>
      <w:lvlJc w:val="left"/>
      <w:pPr>
        <w:ind w:left="0" w:firstLine="420"/>
      </w:pPr>
      <w:rPr>
        <w:rFonts w:hint="eastAsia"/>
      </w:rPr>
    </w:lvl>
    <w:lvl w:ilvl="8">
      <w:start w:val="1"/>
      <w:numFmt w:val="lowerRoman"/>
      <w:suff w:val="nothing"/>
      <w:lvlText w:val="%9）"/>
      <w:lvlJc w:val="left"/>
      <w:pPr>
        <w:ind w:left="0" w:firstLine="420"/>
      </w:pPr>
      <w:rPr>
        <w:rFonts w:hint="eastAsia"/>
      </w:rPr>
    </w:lvl>
  </w:abstractNum>
  <w:abstractNum w:abstractNumId="4" w15:restartNumberingAfterBreak="0">
    <w:nsid w:val="57BBECEA"/>
    <w:multiLevelType w:val="singleLevel"/>
    <w:tmpl w:val="57BBECEA"/>
    <w:lvl w:ilvl="0">
      <w:start w:val="1"/>
      <w:numFmt w:val="chineseCounting"/>
      <w:suff w:val="nothing"/>
      <w:lvlText w:val="（%1）"/>
      <w:lvlJc w:val="left"/>
      <w:pPr>
        <w:ind w:left="0" w:firstLine="420"/>
      </w:pPr>
      <w:rPr>
        <w:rFonts w:hint="eastAsia"/>
      </w:rPr>
    </w:lvl>
  </w:abstractNum>
  <w:abstractNum w:abstractNumId="5" w15:restartNumberingAfterBreak="0">
    <w:nsid w:val="700C8298"/>
    <w:multiLevelType w:val="singleLevel"/>
    <w:tmpl w:val="700C8298"/>
    <w:lvl w:ilvl="0">
      <w:start w:val="1"/>
      <w:numFmt w:val="decimal"/>
      <w:lvlText w:val="%1."/>
      <w:lvlJc w:val="left"/>
      <w:pPr>
        <w:tabs>
          <w:tab w:val="left" w:pos="312"/>
        </w:tabs>
      </w:pPr>
    </w:lvl>
  </w:abstractNum>
  <w:num w:numId="1" w16cid:durableId="1809668725">
    <w:abstractNumId w:val="3"/>
  </w:num>
  <w:num w:numId="2" w16cid:durableId="1984575184">
    <w:abstractNumId w:val="0"/>
  </w:num>
  <w:num w:numId="3" w16cid:durableId="1341735747">
    <w:abstractNumId w:val="5"/>
  </w:num>
  <w:num w:numId="4" w16cid:durableId="1732926273">
    <w:abstractNumId w:val="4"/>
  </w:num>
  <w:num w:numId="5" w16cid:durableId="1851867112">
    <w:abstractNumId w:val="2"/>
  </w:num>
  <w:num w:numId="6" w16cid:durableId="324936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FhZDM3ZGU0MmZlN2FjODliZGZlNTk4MDM1Y2M5NzYifQ=="/>
  </w:docVars>
  <w:rsids>
    <w:rsidRoot w:val="277D3639"/>
    <w:rsid w:val="0006224E"/>
    <w:rsid w:val="001107F4"/>
    <w:rsid w:val="00172809"/>
    <w:rsid w:val="001A5580"/>
    <w:rsid w:val="002A25F3"/>
    <w:rsid w:val="002F77A8"/>
    <w:rsid w:val="00575DF4"/>
    <w:rsid w:val="00704F77"/>
    <w:rsid w:val="00722421"/>
    <w:rsid w:val="008E6870"/>
    <w:rsid w:val="00A21E2F"/>
    <w:rsid w:val="00B27E17"/>
    <w:rsid w:val="00B43A5A"/>
    <w:rsid w:val="00CA2C92"/>
    <w:rsid w:val="00CB352E"/>
    <w:rsid w:val="00D85804"/>
    <w:rsid w:val="00D955E0"/>
    <w:rsid w:val="00DF688D"/>
    <w:rsid w:val="00DF6894"/>
    <w:rsid w:val="00E424C5"/>
    <w:rsid w:val="015E7070"/>
    <w:rsid w:val="0E1E1875"/>
    <w:rsid w:val="16710F26"/>
    <w:rsid w:val="176C7F22"/>
    <w:rsid w:val="277D3639"/>
    <w:rsid w:val="289E4C7B"/>
    <w:rsid w:val="29A12EF5"/>
    <w:rsid w:val="2CEB49B0"/>
    <w:rsid w:val="2CEF3AF0"/>
    <w:rsid w:val="2DBB47E5"/>
    <w:rsid w:val="345E2238"/>
    <w:rsid w:val="3CFF35B8"/>
    <w:rsid w:val="3E87453C"/>
    <w:rsid w:val="4EC64822"/>
    <w:rsid w:val="4F2942B5"/>
    <w:rsid w:val="4F5B1247"/>
    <w:rsid w:val="4FA64C4B"/>
    <w:rsid w:val="520D63A9"/>
    <w:rsid w:val="526E27C7"/>
    <w:rsid w:val="685F2F37"/>
    <w:rsid w:val="6D855A48"/>
    <w:rsid w:val="6E6515D1"/>
    <w:rsid w:val="6E781A51"/>
    <w:rsid w:val="7BE60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7F391"/>
  <w15:docId w15:val="{41B7C681-309B-4EF5-848E-1A86EACAA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style>
  <w:style w:type="paragraph" w:styleId="TOC2">
    <w:name w:val="toc 2"/>
    <w:basedOn w:val="a"/>
    <w:next w:val="a"/>
    <w:pPr>
      <w:ind w:leftChars="200" w:left="420"/>
    </w:pPr>
  </w:style>
  <w:style w:type="paragraph" w:customStyle="1" w:styleId="WPSOffice1">
    <w:name w:val="WPSOffice手动目录 1"/>
  </w:style>
  <w:style w:type="paragraph" w:customStyle="1" w:styleId="WPSOffice2">
    <w:name w:val="WPSOffice手动目录 2"/>
    <w:pPr>
      <w:ind w:leftChars="200" w:left="200"/>
    </w:pPr>
  </w:style>
  <w:style w:type="paragraph" w:styleId="a3">
    <w:name w:val="header"/>
    <w:basedOn w:val="a"/>
    <w:link w:val="a4"/>
    <w:rsid w:val="00D955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55E0"/>
    <w:rPr>
      <w:kern w:val="2"/>
      <w:sz w:val="18"/>
      <w:szCs w:val="18"/>
    </w:rPr>
  </w:style>
  <w:style w:type="paragraph" w:styleId="a5">
    <w:name w:val="footer"/>
    <w:basedOn w:val="a"/>
    <w:link w:val="a6"/>
    <w:rsid w:val="00D955E0"/>
    <w:pPr>
      <w:tabs>
        <w:tab w:val="center" w:pos="4153"/>
        <w:tab w:val="right" w:pos="8306"/>
      </w:tabs>
      <w:snapToGrid w:val="0"/>
      <w:jc w:val="left"/>
    </w:pPr>
    <w:rPr>
      <w:sz w:val="18"/>
      <w:szCs w:val="18"/>
    </w:rPr>
  </w:style>
  <w:style w:type="character" w:customStyle="1" w:styleId="a6">
    <w:name w:val="页脚 字符"/>
    <w:basedOn w:val="a0"/>
    <w:link w:val="a5"/>
    <w:rsid w:val="00D955E0"/>
    <w:rPr>
      <w:kern w:val="2"/>
      <w:sz w:val="18"/>
      <w:szCs w:val="18"/>
    </w:rPr>
  </w:style>
  <w:style w:type="character" w:styleId="a7">
    <w:name w:val="Hyperlink"/>
    <w:basedOn w:val="a0"/>
    <w:rsid w:val="00D85804"/>
    <w:rPr>
      <w:color w:val="0563C1" w:themeColor="hyperlink"/>
      <w:u w:val="single"/>
    </w:rPr>
  </w:style>
  <w:style w:type="character" w:styleId="a8">
    <w:name w:val="Unresolved Mention"/>
    <w:basedOn w:val="a0"/>
    <w:uiPriority w:val="99"/>
    <w:semiHidden/>
    <w:unhideWhenUsed/>
    <w:rsid w:val="00D85804"/>
    <w:rPr>
      <w:color w:val="605E5C"/>
      <w:shd w:val="clear" w:color="auto" w:fill="E1DFDD"/>
    </w:rPr>
  </w:style>
  <w:style w:type="paragraph" w:styleId="a9">
    <w:name w:val="Date"/>
    <w:basedOn w:val="a"/>
    <w:next w:val="a"/>
    <w:link w:val="aa"/>
    <w:rsid w:val="00CA2C92"/>
    <w:pPr>
      <w:ind w:leftChars="2500" w:left="100"/>
    </w:pPr>
  </w:style>
  <w:style w:type="character" w:customStyle="1" w:styleId="aa">
    <w:name w:val="日期 字符"/>
    <w:basedOn w:val="a0"/>
    <w:link w:val="a9"/>
    <w:rsid w:val="00CA2C9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TcxODQ1ODQ4MjM3IiwKCSJHcm91cElkIiA6ICIxMjQxODA4MjY2IiwKCSJJbWFnZSIgOiAiaVZCT1J3MEtHZ29BQUFBTlNVaEVVZ0FBQUR3QUFBQThDQVlBQUFBNi9ObHlBQUFBQ1hCSVdYTUFBQXNUQUFBTEV3RUFtcHdZQUFBQUpFbEVRVlJvZ2UzQk1RRUFBQURDb1BWUDdXa0pvQUFBQUFBQUFBQUFBQUFBQUFBQWJqaDhBQUZ0ZTExakFBQUFBRWxGVGtTdVFtQ0MiLAoJIlRoZW1lIiA6ICIiLAoJIlR5cGUiIDogImZsb3ciLAoJIlZlcnNpb24iIDogIiIKfQo="/>
    </extobj>
    <extobj name="ECB019B1-382A-4266-B25C-5B523AA43C14-2">
      <extobjdata type="ECB019B1-382A-4266-B25C-5B523AA43C14" data="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"/>
    </extobj>
    <extobj name="ECB019B1-382A-4266-B25C-5B523AA43C14-3">
      <extobjdata type="ECB019B1-382A-4266-B25C-5B523AA43C14" data="ewoJIkZpbGVJZCIgOiAiMTcxODQ1ODQ4MjM3IiwKCSJHcm91cElkIiA6ICIxMjQxODA4MjY2IiwKCSJJbWFnZSIgOiAiaVZCT1J3MEtHZ29BQUFBTlNVaEVVZ0FBQUR3QUFBQThDQVlBQUFBNi9ObHlBQUFBQ1hCSVdYTUFBQXNUQUFBTEV3RUFtcHdZQUFBQUpFbEVRVlJvZ2UzQk1RRUFBQURDb1BWUDdXa0pvQUFBQUFBQUFBQUFBQUFBQUFBQWJqaDhBQUZ0ZTExakFBQUFBRWxGVGtTdVFtQ0MiLAoJIlRoZW1lIiA6ICIiLAoJIlR5cGUiIDogImZsb3ciLAoJIlZlcnNpb24iIDogIiIKfQo="/>
    </extobj>
    <extobj name="ECB019B1-382A-4266-B25C-5B523AA43C14-4">
      <extobjdata type="ECB019B1-382A-4266-B25C-5B523AA43C14" data="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593</Words>
  <Characters>3382</Characters>
  <Application>Microsoft Office Word</Application>
  <DocSecurity>0</DocSecurity>
  <Lines>28</Lines>
  <Paragraphs>7</Paragraphs>
  <ScaleCrop>false</ScaleCrop>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NEOO</dc:creator>
  <cp:lastModifiedBy>yan eric</cp:lastModifiedBy>
  <cp:revision>2</cp:revision>
  <cp:lastPrinted>2022-05-23T00:40:00Z</cp:lastPrinted>
  <dcterms:created xsi:type="dcterms:W3CDTF">2022-05-23T01:10:00Z</dcterms:created>
  <dcterms:modified xsi:type="dcterms:W3CDTF">2022-05-23T01:10:00Z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6A13A34A9B9E4DED9447C88F4E3CA4F1</vt:lpwstr>
  </property>
</Properties>
</file>